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033E66" w14:textId="793253B4" w:rsidR="007937DC" w:rsidRPr="003A2248" w:rsidRDefault="007937DC" w:rsidP="00D818AF">
      <w:pPr>
        <w:pStyle w:val="BodyText"/>
        <w:tabs>
          <w:tab w:val="left" w:pos="6088"/>
        </w:tabs>
        <w:ind w:left="851"/>
        <w:jc w:val="both"/>
        <w:rPr>
          <w:b/>
          <w:sz w:val="32"/>
          <w:szCs w:val="32"/>
        </w:rPr>
      </w:pPr>
      <w:r w:rsidRPr="003A2248">
        <w:rPr>
          <w:b/>
          <w:sz w:val="32"/>
          <w:szCs w:val="32"/>
        </w:rPr>
        <w:t>PE and Sports Premium Funding Report –</w:t>
      </w:r>
      <w:r w:rsidR="00BD0AF8" w:rsidRPr="003A2248">
        <w:rPr>
          <w:b/>
          <w:sz w:val="32"/>
          <w:szCs w:val="32"/>
        </w:rPr>
        <w:t xml:space="preserve"> July</w:t>
      </w:r>
      <w:r w:rsidR="00E641D6">
        <w:rPr>
          <w:b/>
          <w:sz w:val="32"/>
          <w:szCs w:val="32"/>
        </w:rPr>
        <w:t xml:space="preserve"> 202</w:t>
      </w:r>
      <w:r w:rsidR="009669A1">
        <w:rPr>
          <w:b/>
          <w:sz w:val="32"/>
          <w:szCs w:val="32"/>
        </w:rPr>
        <w:t>4</w:t>
      </w:r>
      <w:bookmarkStart w:id="0" w:name="_GoBack"/>
      <w:bookmarkEnd w:id="0"/>
    </w:p>
    <w:p w14:paraId="49183755" w14:textId="410F9145" w:rsidR="00825B27" w:rsidRPr="00C150D8" w:rsidRDefault="00825B27" w:rsidP="00D818AF">
      <w:pPr>
        <w:pStyle w:val="BodyText"/>
        <w:tabs>
          <w:tab w:val="left" w:pos="6088"/>
        </w:tabs>
        <w:ind w:left="851"/>
        <w:jc w:val="both"/>
      </w:pPr>
    </w:p>
    <w:tbl>
      <w:tblPr>
        <w:tblStyle w:val="TableGrid"/>
        <w:tblW w:w="4566" w:type="pct"/>
        <w:tblInd w:w="846" w:type="dxa"/>
        <w:tblLook w:val="04A0" w:firstRow="1" w:lastRow="0" w:firstColumn="1" w:lastColumn="0" w:noHBand="0" w:noVBand="1"/>
      </w:tblPr>
      <w:tblGrid>
        <w:gridCol w:w="11482"/>
        <w:gridCol w:w="3686"/>
      </w:tblGrid>
      <w:tr w:rsidR="00825B27" w14:paraId="5DDF968F" w14:textId="77777777" w:rsidTr="00D818AF">
        <w:trPr>
          <w:trHeight w:val="454"/>
        </w:trPr>
        <w:tc>
          <w:tcPr>
            <w:tcW w:w="5000" w:type="pct"/>
            <w:gridSpan w:val="2"/>
            <w:shd w:val="clear" w:color="auto" w:fill="548DD4" w:themeFill="text2" w:themeFillTint="99"/>
          </w:tcPr>
          <w:p w14:paraId="7E1745D9" w14:textId="70454908" w:rsidR="00825B27" w:rsidRPr="00825B27" w:rsidRDefault="00825B27" w:rsidP="00D818AF">
            <w:pPr>
              <w:spacing w:before="74" w:line="315" w:lineRule="exact"/>
              <w:rPr>
                <w:b/>
                <w:sz w:val="26"/>
              </w:rPr>
            </w:pPr>
            <w:r>
              <w:rPr>
                <w:b/>
                <w:color w:val="FFFFFF"/>
                <w:sz w:val="26"/>
              </w:rPr>
              <w:t>Details</w:t>
            </w:r>
            <w:r>
              <w:rPr>
                <w:b/>
                <w:color w:val="FFFFFF"/>
                <w:spacing w:val="-7"/>
                <w:sz w:val="26"/>
              </w:rPr>
              <w:t xml:space="preserve"> of the</w:t>
            </w:r>
            <w:r>
              <w:rPr>
                <w:b/>
                <w:color w:val="FFFFFF"/>
                <w:spacing w:val="-6"/>
                <w:sz w:val="26"/>
              </w:rPr>
              <w:t xml:space="preserve"> </w:t>
            </w:r>
            <w:r>
              <w:rPr>
                <w:b/>
                <w:color w:val="FFFFFF"/>
                <w:sz w:val="26"/>
              </w:rPr>
              <w:t>funding</w:t>
            </w:r>
          </w:p>
        </w:tc>
      </w:tr>
      <w:tr w:rsidR="00825B27" w14:paraId="23E23179" w14:textId="77777777" w:rsidTr="00D818AF">
        <w:trPr>
          <w:trHeight w:val="454"/>
        </w:trPr>
        <w:tc>
          <w:tcPr>
            <w:tcW w:w="3785" w:type="pct"/>
            <w:vAlign w:val="center"/>
          </w:tcPr>
          <w:p w14:paraId="105AB276" w14:textId="7A9DC9F8" w:rsidR="00825B27" w:rsidRDefault="00825B27" w:rsidP="00D818AF">
            <w:pPr>
              <w:pStyle w:val="BodyText"/>
              <w:tabs>
                <w:tab w:val="left" w:pos="6088"/>
              </w:tabs>
              <w:jc w:val="both"/>
              <w:rPr>
                <w:sz w:val="32"/>
                <w:szCs w:val="32"/>
              </w:rPr>
            </w:pPr>
            <w:r>
              <w:rPr>
                <w:color w:val="231F20"/>
              </w:rPr>
              <w:t>Amount</w:t>
            </w:r>
            <w:r>
              <w:rPr>
                <w:color w:val="231F20"/>
                <w:spacing w:val="-6"/>
              </w:rPr>
              <w:t xml:space="preserve"> </w:t>
            </w:r>
            <w:r>
              <w:rPr>
                <w:color w:val="231F20"/>
              </w:rPr>
              <w:t>carried</w:t>
            </w:r>
            <w:r>
              <w:rPr>
                <w:color w:val="231F20"/>
                <w:spacing w:val="-8"/>
              </w:rPr>
              <w:t xml:space="preserve"> </w:t>
            </w:r>
            <w:r>
              <w:rPr>
                <w:color w:val="231F20"/>
              </w:rPr>
              <w:t>over</w:t>
            </w:r>
            <w:r>
              <w:rPr>
                <w:color w:val="231F20"/>
                <w:spacing w:val="-6"/>
              </w:rPr>
              <w:t xml:space="preserve"> </w:t>
            </w:r>
            <w:r>
              <w:rPr>
                <w:color w:val="231F20"/>
              </w:rPr>
              <w:t>from</w:t>
            </w:r>
            <w:r>
              <w:rPr>
                <w:color w:val="231F20"/>
                <w:spacing w:val="-8"/>
              </w:rPr>
              <w:t xml:space="preserve"> academic year </w:t>
            </w:r>
            <w:r w:rsidR="0048395E">
              <w:rPr>
                <w:color w:val="231F20"/>
              </w:rPr>
              <w:t>2022/23</w:t>
            </w:r>
          </w:p>
        </w:tc>
        <w:tc>
          <w:tcPr>
            <w:tcW w:w="1215" w:type="pct"/>
            <w:vAlign w:val="center"/>
          </w:tcPr>
          <w:p w14:paraId="4A955DE8" w14:textId="5472F325" w:rsidR="00825B27" w:rsidRDefault="00E641D6" w:rsidP="00D818AF">
            <w:pPr>
              <w:pStyle w:val="BodyText"/>
              <w:tabs>
                <w:tab w:val="left" w:pos="6088"/>
              </w:tabs>
              <w:jc w:val="both"/>
              <w:rPr>
                <w:sz w:val="32"/>
                <w:szCs w:val="32"/>
              </w:rPr>
            </w:pPr>
            <w:r>
              <w:rPr>
                <w:color w:val="231F20"/>
              </w:rPr>
              <w:t>£0</w:t>
            </w:r>
          </w:p>
        </w:tc>
      </w:tr>
      <w:tr w:rsidR="00825B27" w14:paraId="71E72BD2" w14:textId="77777777" w:rsidTr="00D818AF">
        <w:trPr>
          <w:trHeight w:val="454"/>
        </w:trPr>
        <w:tc>
          <w:tcPr>
            <w:tcW w:w="3785" w:type="pct"/>
            <w:vAlign w:val="center"/>
          </w:tcPr>
          <w:p w14:paraId="12609CDE" w14:textId="42D05ACF" w:rsidR="00825B27" w:rsidRDefault="00825B27" w:rsidP="00D818AF">
            <w:pPr>
              <w:pStyle w:val="BodyText"/>
              <w:tabs>
                <w:tab w:val="left" w:pos="6088"/>
              </w:tabs>
              <w:jc w:val="both"/>
              <w:rPr>
                <w:sz w:val="32"/>
                <w:szCs w:val="32"/>
              </w:rPr>
            </w:pPr>
            <w:r>
              <w:rPr>
                <w:color w:val="231F20"/>
              </w:rPr>
              <w:t>Allocation</w:t>
            </w:r>
            <w:r>
              <w:rPr>
                <w:color w:val="231F20"/>
                <w:spacing w:val="-8"/>
              </w:rPr>
              <w:t xml:space="preserve"> </w:t>
            </w:r>
            <w:r>
              <w:rPr>
                <w:color w:val="231F20"/>
              </w:rPr>
              <w:t>for</w:t>
            </w:r>
            <w:r>
              <w:rPr>
                <w:color w:val="231F20"/>
                <w:spacing w:val="-9"/>
              </w:rPr>
              <w:t xml:space="preserve"> academic year </w:t>
            </w:r>
            <w:r w:rsidR="0048395E">
              <w:rPr>
                <w:color w:val="231F20"/>
              </w:rPr>
              <w:t>2023/24</w:t>
            </w:r>
          </w:p>
        </w:tc>
        <w:tc>
          <w:tcPr>
            <w:tcW w:w="1215" w:type="pct"/>
            <w:vAlign w:val="center"/>
          </w:tcPr>
          <w:p w14:paraId="437C108C" w14:textId="4730CF7B" w:rsidR="00825B27" w:rsidRDefault="0048395E" w:rsidP="00D818AF">
            <w:pPr>
              <w:pStyle w:val="BodyText"/>
              <w:tabs>
                <w:tab w:val="left" w:pos="6088"/>
              </w:tabs>
              <w:jc w:val="both"/>
              <w:rPr>
                <w:sz w:val="32"/>
                <w:szCs w:val="32"/>
              </w:rPr>
            </w:pPr>
            <w:r>
              <w:rPr>
                <w:color w:val="231F20"/>
              </w:rPr>
              <w:t>£19,560</w:t>
            </w:r>
          </w:p>
        </w:tc>
      </w:tr>
      <w:tr w:rsidR="00825B27" w14:paraId="5FC53568" w14:textId="77777777" w:rsidTr="00D818AF">
        <w:trPr>
          <w:trHeight w:val="454"/>
        </w:trPr>
        <w:tc>
          <w:tcPr>
            <w:tcW w:w="3785" w:type="pct"/>
            <w:vAlign w:val="center"/>
          </w:tcPr>
          <w:p w14:paraId="74953189" w14:textId="0428A24E" w:rsidR="00825B27" w:rsidRDefault="00825B27" w:rsidP="00D818AF">
            <w:pPr>
              <w:pStyle w:val="BodyText"/>
              <w:tabs>
                <w:tab w:val="left" w:pos="6088"/>
              </w:tabs>
              <w:jc w:val="both"/>
              <w:rPr>
                <w:sz w:val="32"/>
                <w:szCs w:val="32"/>
              </w:rPr>
            </w:pPr>
            <w:r>
              <w:rPr>
                <w:color w:val="231F20"/>
              </w:rPr>
              <w:t xml:space="preserve">Total amount </w:t>
            </w:r>
            <w:r w:rsidR="00D70235">
              <w:rPr>
                <w:color w:val="231F20"/>
              </w:rPr>
              <w:t xml:space="preserve">to be </w:t>
            </w:r>
            <w:r w:rsidR="0048395E">
              <w:rPr>
                <w:color w:val="231F20"/>
              </w:rPr>
              <w:t>spent in academic year 2023/24</w:t>
            </w:r>
          </w:p>
        </w:tc>
        <w:tc>
          <w:tcPr>
            <w:tcW w:w="1215" w:type="pct"/>
            <w:vAlign w:val="center"/>
          </w:tcPr>
          <w:p w14:paraId="00DD104C" w14:textId="4C3B784C" w:rsidR="00825B27" w:rsidRDefault="0048395E" w:rsidP="00D818AF">
            <w:pPr>
              <w:pStyle w:val="BodyText"/>
              <w:tabs>
                <w:tab w:val="left" w:pos="6088"/>
              </w:tabs>
              <w:jc w:val="both"/>
              <w:rPr>
                <w:sz w:val="32"/>
                <w:szCs w:val="32"/>
              </w:rPr>
            </w:pPr>
            <w:r>
              <w:rPr>
                <w:color w:val="231F20"/>
              </w:rPr>
              <w:t>£19,560</w:t>
            </w:r>
          </w:p>
        </w:tc>
      </w:tr>
      <w:tr w:rsidR="00825B27" w14:paraId="333333FF" w14:textId="77777777" w:rsidTr="00D818AF">
        <w:trPr>
          <w:trHeight w:val="454"/>
        </w:trPr>
        <w:tc>
          <w:tcPr>
            <w:tcW w:w="3785" w:type="pct"/>
            <w:vAlign w:val="center"/>
          </w:tcPr>
          <w:p w14:paraId="2CD79059" w14:textId="5F26BA6E" w:rsidR="00825B27" w:rsidRDefault="0048395E" w:rsidP="00D818AF">
            <w:pPr>
              <w:pStyle w:val="BodyText"/>
              <w:tabs>
                <w:tab w:val="left" w:pos="6088"/>
              </w:tabs>
              <w:jc w:val="both"/>
              <w:rPr>
                <w:sz w:val="32"/>
                <w:szCs w:val="32"/>
              </w:rPr>
            </w:pPr>
            <w:r>
              <w:rPr>
                <w:color w:val="231F20"/>
              </w:rPr>
              <w:t>Predicted allocation for 2024/25</w:t>
            </w:r>
            <w:r w:rsidR="00825B27">
              <w:rPr>
                <w:color w:val="231F20"/>
              </w:rPr>
              <w:t xml:space="preserve"> (To be spent by 31</w:t>
            </w:r>
            <w:r w:rsidR="00825B27" w:rsidRPr="00BD0AF8">
              <w:rPr>
                <w:color w:val="231F20"/>
                <w:vertAlign w:val="superscript"/>
              </w:rPr>
              <w:t>st</w:t>
            </w:r>
            <w:r>
              <w:rPr>
                <w:color w:val="231F20"/>
              </w:rPr>
              <w:t xml:space="preserve"> July 2025</w:t>
            </w:r>
            <w:r w:rsidR="00825B27">
              <w:rPr>
                <w:color w:val="231F20"/>
              </w:rPr>
              <w:t>)</w:t>
            </w:r>
          </w:p>
        </w:tc>
        <w:tc>
          <w:tcPr>
            <w:tcW w:w="1215" w:type="pct"/>
            <w:vAlign w:val="center"/>
          </w:tcPr>
          <w:p w14:paraId="58A4A847" w14:textId="4AA8575E" w:rsidR="00825B27" w:rsidRDefault="0048395E" w:rsidP="00D818AF">
            <w:pPr>
              <w:pStyle w:val="BodyText"/>
              <w:tabs>
                <w:tab w:val="left" w:pos="6088"/>
              </w:tabs>
              <w:jc w:val="both"/>
              <w:rPr>
                <w:sz w:val="32"/>
                <w:szCs w:val="32"/>
              </w:rPr>
            </w:pPr>
            <w:r>
              <w:rPr>
                <w:color w:val="231F20"/>
              </w:rPr>
              <w:t>£19,560</w:t>
            </w:r>
          </w:p>
        </w:tc>
      </w:tr>
    </w:tbl>
    <w:p w14:paraId="4E19E74C" w14:textId="33D3885B" w:rsidR="00825B27" w:rsidRPr="00C150D8" w:rsidRDefault="00825B27" w:rsidP="00D818AF">
      <w:pPr>
        <w:pStyle w:val="BodyText"/>
        <w:tabs>
          <w:tab w:val="left" w:pos="6088"/>
        </w:tabs>
        <w:ind w:left="851"/>
        <w:jc w:val="both"/>
      </w:pPr>
    </w:p>
    <w:tbl>
      <w:tblPr>
        <w:tblStyle w:val="TableGrid"/>
        <w:tblW w:w="0" w:type="auto"/>
        <w:tblInd w:w="846" w:type="dxa"/>
        <w:tblLook w:val="04A0" w:firstRow="1" w:lastRow="0" w:firstColumn="1" w:lastColumn="0" w:noHBand="0" w:noVBand="1"/>
      </w:tblPr>
      <w:tblGrid>
        <w:gridCol w:w="1643"/>
        <w:gridCol w:w="3381"/>
        <w:gridCol w:w="3381"/>
        <w:gridCol w:w="3381"/>
        <w:gridCol w:w="3381"/>
      </w:tblGrid>
      <w:tr w:rsidR="00D818AF" w14:paraId="0BE52272" w14:textId="77777777" w:rsidTr="00BD4F27">
        <w:trPr>
          <w:trHeight w:val="454"/>
        </w:trPr>
        <w:tc>
          <w:tcPr>
            <w:tcW w:w="15167" w:type="dxa"/>
            <w:gridSpan w:val="5"/>
            <w:shd w:val="clear" w:color="auto" w:fill="548DD4" w:themeFill="text2" w:themeFillTint="99"/>
            <w:vAlign w:val="center"/>
          </w:tcPr>
          <w:p w14:paraId="5C24D3FB" w14:textId="72B07676" w:rsidR="00D818AF" w:rsidRPr="00825B27" w:rsidRDefault="00D818AF" w:rsidP="00D818AF">
            <w:pPr>
              <w:pStyle w:val="BodyText"/>
              <w:tabs>
                <w:tab w:val="left" w:pos="6088"/>
              </w:tabs>
              <w:jc w:val="both"/>
              <w:rPr>
                <w:color w:val="FFFFFF" w:themeColor="background1"/>
                <w:sz w:val="26"/>
                <w:szCs w:val="26"/>
              </w:rPr>
            </w:pPr>
            <w:r>
              <w:rPr>
                <w:color w:val="FFFFFF" w:themeColor="background1"/>
                <w:sz w:val="26"/>
                <w:szCs w:val="26"/>
              </w:rPr>
              <w:t>PE</w:t>
            </w:r>
            <w:r w:rsidRPr="00825B27">
              <w:rPr>
                <w:color w:val="FFFFFF" w:themeColor="background1"/>
                <w:sz w:val="26"/>
                <w:szCs w:val="26"/>
              </w:rPr>
              <w:t xml:space="preserve"> </w:t>
            </w:r>
            <w:r>
              <w:rPr>
                <w:color w:val="FFFFFF" w:themeColor="background1"/>
                <w:sz w:val="26"/>
                <w:szCs w:val="26"/>
              </w:rPr>
              <w:t xml:space="preserve">Attainment </w:t>
            </w:r>
            <w:r w:rsidRPr="00825B27">
              <w:rPr>
                <w:color w:val="FFFFFF" w:themeColor="background1"/>
                <w:sz w:val="26"/>
                <w:szCs w:val="26"/>
              </w:rPr>
              <w:t>Data</w:t>
            </w:r>
            <w:r w:rsidR="0048395E">
              <w:rPr>
                <w:color w:val="FFFFFF" w:themeColor="background1"/>
                <w:sz w:val="26"/>
                <w:szCs w:val="26"/>
              </w:rPr>
              <w:t xml:space="preserve"> (July 2024</w:t>
            </w:r>
            <w:r>
              <w:rPr>
                <w:color w:val="FFFFFF" w:themeColor="background1"/>
                <w:sz w:val="26"/>
                <w:szCs w:val="26"/>
              </w:rPr>
              <w:t>)</w:t>
            </w:r>
          </w:p>
        </w:tc>
      </w:tr>
      <w:tr w:rsidR="00D818AF" w14:paraId="553CA65D" w14:textId="77777777" w:rsidTr="006B58D4">
        <w:trPr>
          <w:trHeight w:val="454"/>
        </w:trPr>
        <w:tc>
          <w:tcPr>
            <w:tcW w:w="15167" w:type="dxa"/>
            <w:gridSpan w:val="5"/>
            <w:vAlign w:val="center"/>
          </w:tcPr>
          <w:p w14:paraId="296CFD42" w14:textId="18B97BD8" w:rsidR="00D818AF" w:rsidRPr="00825B27" w:rsidRDefault="00D818AF" w:rsidP="00D818AF">
            <w:pPr>
              <w:pStyle w:val="BodyText"/>
              <w:tabs>
                <w:tab w:val="left" w:pos="6088"/>
              </w:tabs>
              <w:jc w:val="both"/>
            </w:pPr>
            <w:r w:rsidRPr="00825B27">
              <w:rPr>
                <w:b/>
                <w:color w:val="231F20"/>
              </w:rPr>
              <w:t>Meeting</w:t>
            </w:r>
            <w:r w:rsidRPr="00825B27">
              <w:rPr>
                <w:b/>
                <w:color w:val="231F20"/>
                <w:spacing w:val="-9"/>
              </w:rPr>
              <w:t xml:space="preserve"> </w:t>
            </w:r>
            <w:r>
              <w:rPr>
                <w:b/>
                <w:color w:val="231F20"/>
              </w:rPr>
              <w:t>year group objectives</w:t>
            </w:r>
            <w:r w:rsidRPr="00825B27">
              <w:rPr>
                <w:b/>
                <w:color w:val="231F20"/>
                <w:spacing w:val="-8"/>
              </w:rPr>
              <w:t xml:space="preserve"> </w:t>
            </w:r>
            <w:r w:rsidRPr="00825B27">
              <w:rPr>
                <w:b/>
                <w:color w:val="231F20"/>
              </w:rPr>
              <w:t>for</w:t>
            </w:r>
            <w:r w:rsidRPr="00825B27">
              <w:rPr>
                <w:b/>
                <w:color w:val="231F20"/>
                <w:spacing w:val="-8"/>
              </w:rPr>
              <w:t xml:space="preserve"> </w:t>
            </w:r>
            <w:r>
              <w:rPr>
                <w:b/>
                <w:color w:val="231F20"/>
              </w:rPr>
              <w:t>PE</w:t>
            </w:r>
          </w:p>
        </w:tc>
      </w:tr>
      <w:tr w:rsidR="00C150D8" w14:paraId="1928E478" w14:textId="77777777" w:rsidTr="00D818AF">
        <w:trPr>
          <w:trHeight w:val="454"/>
        </w:trPr>
        <w:tc>
          <w:tcPr>
            <w:tcW w:w="1643" w:type="dxa"/>
            <w:vAlign w:val="center"/>
          </w:tcPr>
          <w:p w14:paraId="5AF0BA00" w14:textId="1E9E190E" w:rsidR="00C150D8" w:rsidRPr="00C150D8" w:rsidRDefault="00C150D8" w:rsidP="00D818AF">
            <w:pPr>
              <w:pStyle w:val="BodyText"/>
              <w:tabs>
                <w:tab w:val="left" w:pos="6088"/>
              </w:tabs>
              <w:jc w:val="both"/>
            </w:pPr>
            <w:r w:rsidRPr="00C150D8">
              <w:t>Year group</w:t>
            </w:r>
          </w:p>
        </w:tc>
        <w:tc>
          <w:tcPr>
            <w:tcW w:w="3381" w:type="dxa"/>
            <w:vAlign w:val="center"/>
          </w:tcPr>
          <w:p w14:paraId="034F18C3" w14:textId="1481ECB9" w:rsidR="00C150D8" w:rsidRPr="00C150D8" w:rsidRDefault="00C150D8" w:rsidP="00D818AF">
            <w:pPr>
              <w:pStyle w:val="BodyText"/>
              <w:tabs>
                <w:tab w:val="left" w:pos="6088"/>
              </w:tabs>
              <w:jc w:val="both"/>
            </w:pPr>
            <w:r>
              <w:t>S</w:t>
            </w:r>
            <w:r w:rsidR="0048395E">
              <w:t>ecure + (Start of year July 2023</w:t>
            </w:r>
            <w:r>
              <w:t>)</w:t>
            </w:r>
          </w:p>
        </w:tc>
        <w:tc>
          <w:tcPr>
            <w:tcW w:w="3381" w:type="dxa"/>
            <w:vAlign w:val="center"/>
          </w:tcPr>
          <w:p w14:paraId="477AB8F0" w14:textId="1F9533DE" w:rsidR="00C150D8" w:rsidRPr="00C150D8" w:rsidRDefault="00C150D8" w:rsidP="00D818AF">
            <w:pPr>
              <w:pStyle w:val="BodyText"/>
              <w:tabs>
                <w:tab w:val="left" w:pos="6088"/>
              </w:tabs>
              <w:jc w:val="both"/>
            </w:pPr>
            <w:r>
              <w:t xml:space="preserve">Close </w:t>
            </w:r>
            <w:r w:rsidR="00E641D6">
              <w:t xml:space="preserve">+ (Start of </w:t>
            </w:r>
            <w:r w:rsidR="0048395E">
              <w:t>year July 2023</w:t>
            </w:r>
            <w:r>
              <w:t>)</w:t>
            </w:r>
          </w:p>
        </w:tc>
        <w:tc>
          <w:tcPr>
            <w:tcW w:w="3381" w:type="dxa"/>
            <w:vAlign w:val="center"/>
          </w:tcPr>
          <w:p w14:paraId="27E8AB41" w14:textId="7A0B7F4F" w:rsidR="00C150D8" w:rsidRPr="00C150D8" w:rsidRDefault="0048395E" w:rsidP="00D818AF">
            <w:pPr>
              <w:pStyle w:val="BodyText"/>
              <w:tabs>
                <w:tab w:val="left" w:pos="6088"/>
              </w:tabs>
              <w:jc w:val="both"/>
              <w:rPr>
                <w:color w:val="FF0000"/>
              </w:rPr>
            </w:pPr>
            <w:r>
              <w:t>Secure + (End of year July 2024</w:t>
            </w:r>
            <w:r w:rsidR="00C150D8">
              <w:t>)</w:t>
            </w:r>
          </w:p>
        </w:tc>
        <w:tc>
          <w:tcPr>
            <w:tcW w:w="3381" w:type="dxa"/>
            <w:vAlign w:val="center"/>
          </w:tcPr>
          <w:p w14:paraId="7EE458A0" w14:textId="11A9BCC5" w:rsidR="00C150D8" w:rsidRPr="00C150D8" w:rsidRDefault="0048395E" w:rsidP="00D818AF">
            <w:pPr>
              <w:pStyle w:val="BodyText"/>
              <w:tabs>
                <w:tab w:val="left" w:pos="6088"/>
              </w:tabs>
              <w:jc w:val="both"/>
              <w:rPr>
                <w:color w:val="FF0000"/>
              </w:rPr>
            </w:pPr>
            <w:r>
              <w:t>Close + (End of year July 2024</w:t>
            </w:r>
            <w:r w:rsidR="00C150D8">
              <w:t>)</w:t>
            </w:r>
          </w:p>
        </w:tc>
      </w:tr>
      <w:tr w:rsidR="00C150D8" w14:paraId="76EE7582" w14:textId="77777777" w:rsidTr="00D818AF">
        <w:trPr>
          <w:trHeight w:val="454"/>
        </w:trPr>
        <w:tc>
          <w:tcPr>
            <w:tcW w:w="1643" w:type="dxa"/>
            <w:vAlign w:val="center"/>
          </w:tcPr>
          <w:p w14:paraId="63F80536" w14:textId="1E60A391" w:rsidR="00C150D8" w:rsidRPr="00C150D8" w:rsidRDefault="00C150D8" w:rsidP="00D818AF">
            <w:pPr>
              <w:pStyle w:val="BodyText"/>
              <w:tabs>
                <w:tab w:val="left" w:pos="6088"/>
              </w:tabs>
              <w:jc w:val="center"/>
            </w:pPr>
            <w:r>
              <w:t>3</w:t>
            </w:r>
          </w:p>
        </w:tc>
        <w:tc>
          <w:tcPr>
            <w:tcW w:w="3381" w:type="dxa"/>
            <w:shd w:val="clear" w:color="auto" w:fill="BFBFBF" w:themeFill="background1" w:themeFillShade="BF"/>
            <w:vAlign w:val="center"/>
          </w:tcPr>
          <w:p w14:paraId="33A75023" w14:textId="77777777" w:rsidR="00C150D8" w:rsidRPr="00C150D8" w:rsidRDefault="00C150D8" w:rsidP="00D818AF">
            <w:pPr>
              <w:pStyle w:val="BodyText"/>
              <w:tabs>
                <w:tab w:val="left" w:pos="6088"/>
              </w:tabs>
              <w:jc w:val="center"/>
            </w:pPr>
          </w:p>
        </w:tc>
        <w:tc>
          <w:tcPr>
            <w:tcW w:w="3381" w:type="dxa"/>
            <w:shd w:val="clear" w:color="auto" w:fill="BFBFBF" w:themeFill="background1" w:themeFillShade="BF"/>
            <w:vAlign w:val="center"/>
          </w:tcPr>
          <w:p w14:paraId="3A9AF362" w14:textId="29C9895C" w:rsidR="00C150D8" w:rsidRPr="00C150D8" w:rsidRDefault="00C150D8" w:rsidP="00D818AF">
            <w:pPr>
              <w:pStyle w:val="BodyText"/>
              <w:tabs>
                <w:tab w:val="left" w:pos="6088"/>
              </w:tabs>
              <w:ind w:left="851"/>
              <w:jc w:val="center"/>
            </w:pPr>
          </w:p>
        </w:tc>
        <w:tc>
          <w:tcPr>
            <w:tcW w:w="3381" w:type="dxa"/>
            <w:shd w:val="clear" w:color="auto" w:fill="92D050"/>
            <w:vAlign w:val="center"/>
          </w:tcPr>
          <w:p w14:paraId="64096D6E" w14:textId="284EB59D" w:rsidR="00C150D8" w:rsidRPr="00561F35" w:rsidRDefault="007577EC" w:rsidP="00D818AF">
            <w:pPr>
              <w:pStyle w:val="BodyText"/>
              <w:tabs>
                <w:tab w:val="left" w:pos="6088"/>
              </w:tabs>
              <w:jc w:val="center"/>
            </w:pPr>
            <w:r>
              <w:t>93%</w:t>
            </w:r>
          </w:p>
        </w:tc>
        <w:tc>
          <w:tcPr>
            <w:tcW w:w="3381" w:type="dxa"/>
            <w:shd w:val="clear" w:color="auto" w:fill="92D050"/>
            <w:vAlign w:val="center"/>
          </w:tcPr>
          <w:p w14:paraId="11B20ECC" w14:textId="180B797A" w:rsidR="00C150D8" w:rsidRPr="00561F35" w:rsidRDefault="007577EC" w:rsidP="00D818AF">
            <w:pPr>
              <w:pStyle w:val="BodyText"/>
              <w:tabs>
                <w:tab w:val="left" w:pos="6088"/>
              </w:tabs>
              <w:jc w:val="center"/>
            </w:pPr>
            <w:r>
              <w:t>100%</w:t>
            </w:r>
          </w:p>
        </w:tc>
      </w:tr>
      <w:tr w:rsidR="00C150D8" w14:paraId="63E4A7E6" w14:textId="77777777" w:rsidTr="00CE0E93">
        <w:trPr>
          <w:trHeight w:val="454"/>
        </w:trPr>
        <w:tc>
          <w:tcPr>
            <w:tcW w:w="1643" w:type="dxa"/>
            <w:vAlign w:val="center"/>
          </w:tcPr>
          <w:p w14:paraId="0B434CC6" w14:textId="7C6FA440" w:rsidR="00C150D8" w:rsidRPr="00C150D8" w:rsidRDefault="00C150D8" w:rsidP="00D818AF">
            <w:pPr>
              <w:pStyle w:val="BodyText"/>
              <w:tabs>
                <w:tab w:val="left" w:pos="6088"/>
              </w:tabs>
              <w:jc w:val="center"/>
            </w:pPr>
            <w:r>
              <w:t>4</w:t>
            </w:r>
          </w:p>
        </w:tc>
        <w:tc>
          <w:tcPr>
            <w:tcW w:w="3381" w:type="dxa"/>
            <w:vAlign w:val="center"/>
          </w:tcPr>
          <w:p w14:paraId="2FE50EAA" w14:textId="05B75BB7" w:rsidR="00C150D8" w:rsidRPr="00C150D8" w:rsidRDefault="0048395E" w:rsidP="00D818AF">
            <w:pPr>
              <w:pStyle w:val="BodyText"/>
              <w:tabs>
                <w:tab w:val="left" w:pos="6088"/>
              </w:tabs>
              <w:jc w:val="center"/>
            </w:pPr>
            <w:r>
              <w:t>84</w:t>
            </w:r>
            <w:r w:rsidR="00561F35">
              <w:t>%</w:t>
            </w:r>
          </w:p>
        </w:tc>
        <w:tc>
          <w:tcPr>
            <w:tcW w:w="3381" w:type="dxa"/>
            <w:vAlign w:val="center"/>
          </w:tcPr>
          <w:p w14:paraId="01705538" w14:textId="2BEF0283" w:rsidR="00C150D8" w:rsidRPr="00C150D8" w:rsidRDefault="0048395E" w:rsidP="00D818AF">
            <w:pPr>
              <w:pStyle w:val="BodyText"/>
              <w:tabs>
                <w:tab w:val="left" w:pos="6088"/>
              </w:tabs>
              <w:jc w:val="center"/>
            </w:pPr>
            <w:r>
              <w:t>100</w:t>
            </w:r>
            <w:r w:rsidR="00561F35">
              <w:t>%</w:t>
            </w:r>
          </w:p>
        </w:tc>
        <w:tc>
          <w:tcPr>
            <w:tcW w:w="3381" w:type="dxa"/>
            <w:shd w:val="clear" w:color="auto" w:fill="92D050"/>
            <w:vAlign w:val="center"/>
          </w:tcPr>
          <w:p w14:paraId="4D82076E" w14:textId="4902AD6B" w:rsidR="00C150D8" w:rsidRPr="00561F35" w:rsidRDefault="007577EC" w:rsidP="00D818AF">
            <w:pPr>
              <w:pStyle w:val="BodyText"/>
              <w:tabs>
                <w:tab w:val="left" w:pos="6088"/>
              </w:tabs>
              <w:jc w:val="center"/>
            </w:pPr>
            <w:r>
              <w:t>85%</w:t>
            </w:r>
          </w:p>
        </w:tc>
        <w:tc>
          <w:tcPr>
            <w:tcW w:w="3381" w:type="dxa"/>
            <w:shd w:val="clear" w:color="auto" w:fill="92D050"/>
            <w:vAlign w:val="center"/>
          </w:tcPr>
          <w:p w14:paraId="1063E8BF" w14:textId="277545FE" w:rsidR="00C150D8" w:rsidRPr="00561F35" w:rsidRDefault="007577EC" w:rsidP="00D818AF">
            <w:pPr>
              <w:pStyle w:val="BodyText"/>
              <w:tabs>
                <w:tab w:val="left" w:pos="6088"/>
              </w:tabs>
              <w:jc w:val="center"/>
            </w:pPr>
            <w:r>
              <w:t>100%</w:t>
            </w:r>
          </w:p>
        </w:tc>
      </w:tr>
      <w:tr w:rsidR="00C150D8" w14:paraId="5A289BB0" w14:textId="77777777" w:rsidTr="00BA61E8">
        <w:trPr>
          <w:trHeight w:val="454"/>
        </w:trPr>
        <w:tc>
          <w:tcPr>
            <w:tcW w:w="1643" w:type="dxa"/>
            <w:vAlign w:val="center"/>
          </w:tcPr>
          <w:p w14:paraId="232687A9" w14:textId="61FD1C64" w:rsidR="00C150D8" w:rsidRPr="00C150D8" w:rsidRDefault="00C150D8" w:rsidP="00D818AF">
            <w:pPr>
              <w:pStyle w:val="BodyText"/>
              <w:tabs>
                <w:tab w:val="left" w:pos="6088"/>
              </w:tabs>
              <w:jc w:val="center"/>
            </w:pPr>
            <w:r>
              <w:t>5</w:t>
            </w:r>
          </w:p>
        </w:tc>
        <w:tc>
          <w:tcPr>
            <w:tcW w:w="3381" w:type="dxa"/>
            <w:vAlign w:val="center"/>
          </w:tcPr>
          <w:p w14:paraId="7BEF6383" w14:textId="79B17A1C" w:rsidR="00C150D8" w:rsidRPr="00561F35" w:rsidRDefault="0048395E" w:rsidP="00D818AF">
            <w:pPr>
              <w:pStyle w:val="BodyText"/>
              <w:tabs>
                <w:tab w:val="left" w:pos="6088"/>
              </w:tabs>
              <w:jc w:val="center"/>
            </w:pPr>
            <w:r>
              <w:t>90</w:t>
            </w:r>
            <w:r w:rsidR="00561F35">
              <w:t>%</w:t>
            </w:r>
            <w:r>
              <w:t xml:space="preserve"> </w:t>
            </w:r>
          </w:p>
        </w:tc>
        <w:tc>
          <w:tcPr>
            <w:tcW w:w="3381" w:type="dxa"/>
            <w:vAlign w:val="center"/>
          </w:tcPr>
          <w:p w14:paraId="3D28D764" w14:textId="161FB825" w:rsidR="00C150D8" w:rsidRPr="00561F35" w:rsidRDefault="00561F35" w:rsidP="00D818AF">
            <w:pPr>
              <w:pStyle w:val="BodyText"/>
              <w:tabs>
                <w:tab w:val="left" w:pos="6088"/>
              </w:tabs>
              <w:jc w:val="center"/>
            </w:pPr>
            <w:r>
              <w:t>100%</w:t>
            </w:r>
            <w:r w:rsidR="0048395E">
              <w:t xml:space="preserve"> </w:t>
            </w:r>
          </w:p>
        </w:tc>
        <w:tc>
          <w:tcPr>
            <w:tcW w:w="3381" w:type="dxa"/>
            <w:shd w:val="clear" w:color="auto" w:fill="auto"/>
            <w:vAlign w:val="center"/>
          </w:tcPr>
          <w:p w14:paraId="61C0B39B" w14:textId="22951704" w:rsidR="00C150D8" w:rsidRPr="00BA61E8" w:rsidRDefault="00BA61E8" w:rsidP="00D818AF">
            <w:pPr>
              <w:pStyle w:val="BodyText"/>
              <w:tabs>
                <w:tab w:val="left" w:pos="6088"/>
              </w:tabs>
              <w:jc w:val="center"/>
            </w:pPr>
            <w:r w:rsidRPr="00BA61E8">
              <w:t>63%</w:t>
            </w:r>
            <w:r w:rsidR="007577EC" w:rsidRPr="00BA61E8">
              <w:t xml:space="preserve"> (including swimming)</w:t>
            </w:r>
          </w:p>
        </w:tc>
        <w:tc>
          <w:tcPr>
            <w:tcW w:w="3381" w:type="dxa"/>
            <w:shd w:val="clear" w:color="auto" w:fill="92D050"/>
            <w:vAlign w:val="center"/>
          </w:tcPr>
          <w:p w14:paraId="7EAD51D0" w14:textId="5C01E067" w:rsidR="00C150D8" w:rsidRPr="00BA61E8" w:rsidRDefault="00BA61E8" w:rsidP="00D818AF">
            <w:pPr>
              <w:pStyle w:val="BodyText"/>
              <w:tabs>
                <w:tab w:val="left" w:pos="6088"/>
              </w:tabs>
              <w:jc w:val="center"/>
            </w:pPr>
            <w:r w:rsidRPr="00BA61E8">
              <w:t>100%</w:t>
            </w:r>
            <w:r w:rsidR="007577EC" w:rsidRPr="00BA61E8">
              <w:t xml:space="preserve"> (including swimming)</w:t>
            </w:r>
          </w:p>
        </w:tc>
      </w:tr>
      <w:tr w:rsidR="00BA61E8" w14:paraId="470A631E" w14:textId="77777777" w:rsidTr="00BA61E8">
        <w:trPr>
          <w:trHeight w:val="454"/>
        </w:trPr>
        <w:tc>
          <w:tcPr>
            <w:tcW w:w="1643" w:type="dxa"/>
            <w:vAlign w:val="center"/>
          </w:tcPr>
          <w:p w14:paraId="3130635D" w14:textId="46370CF5" w:rsidR="00BA61E8" w:rsidRPr="00C150D8" w:rsidRDefault="00BA61E8" w:rsidP="00BA61E8">
            <w:pPr>
              <w:pStyle w:val="BodyText"/>
              <w:tabs>
                <w:tab w:val="left" w:pos="6088"/>
              </w:tabs>
              <w:jc w:val="center"/>
            </w:pPr>
            <w:r>
              <w:t>6</w:t>
            </w:r>
          </w:p>
        </w:tc>
        <w:tc>
          <w:tcPr>
            <w:tcW w:w="3381" w:type="dxa"/>
            <w:vAlign w:val="center"/>
          </w:tcPr>
          <w:p w14:paraId="71D3F690" w14:textId="32B2BB83" w:rsidR="00BA61E8" w:rsidRPr="00561F35" w:rsidRDefault="00BA61E8" w:rsidP="00BA61E8">
            <w:pPr>
              <w:pStyle w:val="BodyText"/>
              <w:tabs>
                <w:tab w:val="left" w:pos="6088"/>
              </w:tabs>
              <w:jc w:val="center"/>
            </w:pPr>
            <w:r>
              <w:t>80% (including swimming)</w:t>
            </w:r>
          </w:p>
        </w:tc>
        <w:tc>
          <w:tcPr>
            <w:tcW w:w="3381" w:type="dxa"/>
            <w:vAlign w:val="center"/>
          </w:tcPr>
          <w:p w14:paraId="2B5DE92E" w14:textId="19DB1A47" w:rsidR="00BA61E8" w:rsidRPr="00561F35" w:rsidRDefault="00BA61E8" w:rsidP="00BA61E8">
            <w:pPr>
              <w:pStyle w:val="BodyText"/>
              <w:tabs>
                <w:tab w:val="left" w:pos="6088"/>
              </w:tabs>
              <w:jc w:val="center"/>
            </w:pPr>
            <w:r>
              <w:t>89% (including swimming)</w:t>
            </w:r>
          </w:p>
        </w:tc>
        <w:tc>
          <w:tcPr>
            <w:tcW w:w="3381" w:type="dxa"/>
            <w:shd w:val="clear" w:color="auto" w:fill="92D050"/>
            <w:vAlign w:val="center"/>
          </w:tcPr>
          <w:p w14:paraId="7A97F50D" w14:textId="6613DE1D" w:rsidR="00BA61E8" w:rsidRPr="007577EC" w:rsidRDefault="00BA61E8" w:rsidP="00BA61E8">
            <w:pPr>
              <w:pStyle w:val="BodyText"/>
              <w:tabs>
                <w:tab w:val="left" w:pos="6088"/>
              </w:tabs>
              <w:jc w:val="center"/>
              <w:rPr>
                <w:color w:val="FF0000"/>
              </w:rPr>
            </w:pPr>
            <w:r>
              <w:t>88% (including swimming)</w:t>
            </w:r>
          </w:p>
        </w:tc>
        <w:tc>
          <w:tcPr>
            <w:tcW w:w="3381" w:type="dxa"/>
            <w:shd w:val="clear" w:color="auto" w:fill="92D050"/>
            <w:vAlign w:val="center"/>
          </w:tcPr>
          <w:p w14:paraId="3379143E" w14:textId="0836FD90" w:rsidR="00BA61E8" w:rsidRPr="007577EC" w:rsidRDefault="00BA61E8" w:rsidP="00BA61E8">
            <w:pPr>
              <w:pStyle w:val="BodyText"/>
              <w:tabs>
                <w:tab w:val="left" w:pos="6088"/>
              </w:tabs>
              <w:jc w:val="center"/>
              <w:rPr>
                <w:color w:val="FF0000"/>
              </w:rPr>
            </w:pPr>
            <w:r>
              <w:t>99% (including swimming)</w:t>
            </w:r>
          </w:p>
        </w:tc>
      </w:tr>
    </w:tbl>
    <w:p w14:paraId="33CF2EF9" w14:textId="26A1F8B8" w:rsidR="00D70235" w:rsidRPr="00C150D8" w:rsidRDefault="00D70235" w:rsidP="00D818AF">
      <w:pPr>
        <w:pStyle w:val="BodyText"/>
        <w:tabs>
          <w:tab w:val="left" w:pos="6088"/>
        </w:tabs>
        <w:ind w:left="851"/>
        <w:jc w:val="both"/>
      </w:pPr>
    </w:p>
    <w:tbl>
      <w:tblPr>
        <w:tblStyle w:val="TableGrid"/>
        <w:tblW w:w="0" w:type="auto"/>
        <w:tblInd w:w="846" w:type="dxa"/>
        <w:tblLook w:val="04A0" w:firstRow="1" w:lastRow="0" w:firstColumn="1" w:lastColumn="0" w:noHBand="0" w:noVBand="1"/>
      </w:tblPr>
      <w:tblGrid>
        <w:gridCol w:w="11340"/>
        <w:gridCol w:w="3827"/>
      </w:tblGrid>
      <w:tr w:rsidR="00D70235" w14:paraId="5F5D4140" w14:textId="77777777" w:rsidTr="00D818AF">
        <w:trPr>
          <w:trHeight w:val="454"/>
        </w:trPr>
        <w:tc>
          <w:tcPr>
            <w:tcW w:w="15167" w:type="dxa"/>
            <w:gridSpan w:val="2"/>
            <w:shd w:val="clear" w:color="auto" w:fill="548DD4" w:themeFill="text2" w:themeFillTint="99"/>
            <w:vAlign w:val="center"/>
          </w:tcPr>
          <w:p w14:paraId="2E49C6D2" w14:textId="495942B5" w:rsidR="00D70235" w:rsidRPr="00825B27" w:rsidRDefault="00D70235" w:rsidP="00D818AF">
            <w:pPr>
              <w:pStyle w:val="BodyText"/>
              <w:tabs>
                <w:tab w:val="left" w:pos="6088"/>
              </w:tabs>
              <w:jc w:val="both"/>
              <w:rPr>
                <w:color w:val="FFFFFF" w:themeColor="background1"/>
                <w:sz w:val="26"/>
                <w:szCs w:val="26"/>
              </w:rPr>
            </w:pPr>
            <w:r w:rsidRPr="00825B27">
              <w:rPr>
                <w:color w:val="FFFFFF" w:themeColor="background1"/>
                <w:sz w:val="26"/>
                <w:szCs w:val="26"/>
              </w:rPr>
              <w:t>Swimming Data</w:t>
            </w:r>
            <w:r w:rsidR="007577EC">
              <w:rPr>
                <w:color w:val="FFFFFF" w:themeColor="background1"/>
                <w:sz w:val="26"/>
                <w:szCs w:val="26"/>
              </w:rPr>
              <w:t xml:space="preserve"> (July 2024</w:t>
            </w:r>
            <w:r w:rsidR="00C150D8">
              <w:rPr>
                <w:color w:val="FFFFFF" w:themeColor="background1"/>
                <w:sz w:val="26"/>
                <w:szCs w:val="26"/>
              </w:rPr>
              <w:t>)</w:t>
            </w:r>
          </w:p>
        </w:tc>
      </w:tr>
      <w:tr w:rsidR="00D70235" w14:paraId="25C4F74A" w14:textId="77777777" w:rsidTr="00D818AF">
        <w:trPr>
          <w:trHeight w:val="454"/>
        </w:trPr>
        <w:tc>
          <w:tcPr>
            <w:tcW w:w="15167" w:type="dxa"/>
            <w:gridSpan w:val="2"/>
            <w:vAlign w:val="center"/>
          </w:tcPr>
          <w:p w14:paraId="02237826" w14:textId="63984B08" w:rsidR="00D70235" w:rsidRPr="00825B27" w:rsidRDefault="00D70235" w:rsidP="00D818AF">
            <w:pPr>
              <w:pStyle w:val="BodyText"/>
              <w:tabs>
                <w:tab w:val="left" w:pos="6088"/>
              </w:tabs>
              <w:jc w:val="both"/>
            </w:pPr>
            <w:r w:rsidRPr="00825B27">
              <w:rPr>
                <w:b/>
                <w:color w:val="231F20"/>
              </w:rPr>
              <w:t>Meeting</w:t>
            </w:r>
            <w:r w:rsidRPr="00825B27">
              <w:rPr>
                <w:b/>
                <w:color w:val="231F20"/>
                <w:spacing w:val="-9"/>
              </w:rPr>
              <w:t xml:space="preserve"> </w:t>
            </w:r>
            <w:r w:rsidRPr="00825B27">
              <w:rPr>
                <w:b/>
                <w:color w:val="231F20"/>
              </w:rPr>
              <w:t>national</w:t>
            </w:r>
            <w:r w:rsidRPr="00825B27">
              <w:rPr>
                <w:b/>
                <w:color w:val="231F20"/>
                <w:spacing w:val="-8"/>
              </w:rPr>
              <w:t xml:space="preserve"> </w:t>
            </w:r>
            <w:r w:rsidRPr="00825B27">
              <w:rPr>
                <w:b/>
                <w:color w:val="231F20"/>
              </w:rPr>
              <w:t>curriculum</w:t>
            </w:r>
            <w:r w:rsidRPr="00825B27">
              <w:rPr>
                <w:b/>
                <w:color w:val="231F20"/>
                <w:spacing w:val="-8"/>
              </w:rPr>
              <w:t xml:space="preserve"> </w:t>
            </w:r>
            <w:r w:rsidRPr="00825B27">
              <w:rPr>
                <w:b/>
                <w:color w:val="231F20"/>
              </w:rPr>
              <w:t>requirements</w:t>
            </w:r>
            <w:r w:rsidRPr="00825B27">
              <w:rPr>
                <w:b/>
                <w:color w:val="231F20"/>
                <w:spacing w:val="-8"/>
              </w:rPr>
              <w:t xml:space="preserve"> </w:t>
            </w:r>
            <w:r w:rsidRPr="00825B27">
              <w:rPr>
                <w:b/>
                <w:color w:val="231F20"/>
              </w:rPr>
              <w:t>for</w:t>
            </w:r>
            <w:r w:rsidRPr="00825B27">
              <w:rPr>
                <w:b/>
                <w:color w:val="231F20"/>
                <w:spacing w:val="-8"/>
              </w:rPr>
              <w:t xml:space="preserve"> </w:t>
            </w:r>
            <w:r w:rsidRPr="00825B27">
              <w:rPr>
                <w:b/>
                <w:color w:val="231F20"/>
              </w:rPr>
              <w:t>swimming</w:t>
            </w:r>
            <w:r w:rsidRPr="00825B27">
              <w:rPr>
                <w:b/>
                <w:color w:val="231F20"/>
                <w:spacing w:val="-8"/>
              </w:rPr>
              <w:t xml:space="preserve"> </w:t>
            </w:r>
            <w:r w:rsidRPr="00825B27">
              <w:rPr>
                <w:b/>
                <w:color w:val="231F20"/>
              </w:rPr>
              <w:t>and</w:t>
            </w:r>
            <w:r w:rsidRPr="00825B27">
              <w:rPr>
                <w:b/>
                <w:color w:val="231F20"/>
                <w:spacing w:val="-8"/>
              </w:rPr>
              <w:t xml:space="preserve"> </w:t>
            </w:r>
            <w:r w:rsidRPr="00825B27">
              <w:rPr>
                <w:b/>
                <w:color w:val="231F20"/>
              </w:rPr>
              <w:t>water</w:t>
            </w:r>
            <w:r w:rsidRPr="00825B27">
              <w:rPr>
                <w:b/>
                <w:color w:val="231F20"/>
                <w:spacing w:val="-8"/>
              </w:rPr>
              <w:t xml:space="preserve"> </w:t>
            </w:r>
            <w:r w:rsidR="00BA61E8">
              <w:rPr>
                <w:b/>
                <w:color w:val="231F20"/>
              </w:rPr>
              <w:t>safety (Cohort leaving 2024</w:t>
            </w:r>
            <w:r w:rsidRPr="00825B27">
              <w:rPr>
                <w:b/>
                <w:color w:val="231F20"/>
              </w:rPr>
              <w:t>).</w:t>
            </w:r>
          </w:p>
        </w:tc>
      </w:tr>
      <w:tr w:rsidR="00D70235" w14:paraId="16D7D616" w14:textId="77777777" w:rsidTr="00D818AF">
        <w:trPr>
          <w:trHeight w:val="454"/>
        </w:trPr>
        <w:tc>
          <w:tcPr>
            <w:tcW w:w="11340" w:type="dxa"/>
            <w:vAlign w:val="center"/>
          </w:tcPr>
          <w:p w14:paraId="104F8F2E" w14:textId="77777777" w:rsidR="00D70235" w:rsidRDefault="00D70235" w:rsidP="00D818AF">
            <w:pPr>
              <w:pStyle w:val="BodyText"/>
              <w:tabs>
                <w:tab w:val="left" w:pos="6088"/>
              </w:tabs>
              <w:rPr>
                <w:sz w:val="32"/>
                <w:szCs w:val="32"/>
              </w:rPr>
            </w:pPr>
            <w:r>
              <w:rPr>
                <w:color w:val="231F20"/>
              </w:rPr>
              <w:t>Percentage</w:t>
            </w:r>
            <w:r>
              <w:rPr>
                <w:color w:val="231F20"/>
                <w:spacing w:val="-8"/>
              </w:rPr>
              <w:t xml:space="preserve"> </w:t>
            </w:r>
            <w:r>
              <w:rPr>
                <w:color w:val="231F20"/>
              </w:rPr>
              <w:t>of</w:t>
            </w:r>
            <w:r>
              <w:rPr>
                <w:color w:val="231F20"/>
                <w:spacing w:val="-8"/>
              </w:rPr>
              <w:t xml:space="preserve"> </w:t>
            </w:r>
            <w:r>
              <w:rPr>
                <w:color w:val="231F20"/>
              </w:rPr>
              <w:t>cohort</w:t>
            </w:r>
            <w:r>
              <w:rPr>
                <w:color w:val="231F20"/>
                <w:spacing w:val="-9"/>
              </w:rPr>
              <w:t xml:space="preserve"> who can </w:t>
            </w:r>
            <w:r>
              <w:rPr>
                <w:color w:val="231F20"/>
              </w:rPr>
              <w:t>swim</w:t>
            </w:r>
            <w:r>
              <w:rPr>
                <w:color w:val="231F20"/>
                <w:spacing w:val="-7"/>
              </w:rPr>
              <w:t xml:space="preserve"> </w:t>
            </w:r>
            <w:r>
              <w:rPr>
                <w:color w:val="231F20"/>
              </w:rPr>
              <w:t>competently,</w:t>
            </w:r>
            <w:r>
              <w:rPr>
                <w:color w:val="231F20"/>
                <w:spacing w:val="-8"/>
              </w:rPr>
              <w:t xml:space="preserve"> </w:t>
            </w:r>
            <w:r>
              <w:rPr>
                <w:color w:val="231F20"/>
              </w:rPr>
              <w:t>confidently</w:t>
            </w:r>
            <w:r>
              <w:rPr>
                <w:color w:val="231F20"/>
                <w:spacing w:val="-7"/>
              </w:rPr>
              <w:t xml:space="preserve"> </w:t>
            </w:r>
            <w:r>
              <w:rPr>
                <w:color w:val="231F20"/>
              </w:rPr>
              <w:t>and</w:t>
            </w:r>
            <w:r>
              <w:rPr>
                <w:color w:val="231F20"/>
                <w:spacing w:val="-9"/>
              </w:rPr>
              <w:t xml:space="preserve"> </w:t>
            </w:r>
            <w:r>
              <w:rPr>
                <w:color w:val="231F20"/>
              </w:rPr>
              <w:t>proficiently</w:t>
            </w:r>
            <w:r>
              <w:rPr>
                <w:color w:val="231F20"/>
                <w:spacing w:val="-7"/>
              </w:rPr>
              <w:t xml:space="preserve"> </w:t>
            </w:r>
            <w:r>
              <w:rPr>
                <w:color w:val="231F20"/>
              </w:rPr>
              <w:t>over</w:t>
            </w:r>
            <w:r>
              <w:rPr>
                <w:color w:val="231F20"/>
                <w:spacing w:val="-8"/>
              </w:rPr>
              <w:t xml:space="preserve"> </w:t>
            </w:r>
            <w:r>
              <w:rPr>
                <w:color w:val="231F20"/>
              </w:rPr>
              <w:t>a</w:t>
            </w:r>
            <w:r>
              <w:rPr>
                <w:color w:val="231F20"/>
                <w:spacing w:val="-8"/>
              </w:rPr>
              <w:t xml:space="preserve"> </w:t>
            </w:r>
            <w:r>
              <w:rPr>
                <w:color w:val="231F20"/>
              </w:rPr>
              <w:t>distance</w:t>
            </w:r>
            <w:r>
              <w:rPr>
                <w:color w:val="231F20"/>
                <w:spacing w:val="-9"/>
              </w:rPr>
              <w:t xml:space="preserve"> </w:t>
            </w:r>
            <w:r>
              <w:rPr>
                <w:color w:val="231F20"/>
              </w:rPr>
              <w:t>of</w:t>
            </w:r>
            <w:r>
              <w:rPr>
                <w:color w:val="231F20"/>
                <w:spacing w:val="-8"/>
              </w:rPr>
              <w:t xml:space="preserve"> </w:t>
            </w:r>
            <w:r>
              <w:rPr>
                <w:color w:val="231F20"/>
              </w:rPr>
              <w:t>at least</w:t>
            </w:r>
            <w:r>
              <w:rPr>
                <w:color w:val="231F20"/>
                <w:spacing w:val="-1"/>
              </w:rPr>
              <w:t xml:space="preserve"> </w:t>
            </w:r>
            <w:r>
              <w:rPr>
                <w:color w:val="231F20"/>
              </w:rPr>
              <w:t>25 metres?</w:t>
            </w:r>
          </w:p>
        </w:tc>
        <w:tc>
          <w:tcPr>
            <w:tcW w:w="3827" w:type="dxa"/>
            <w:vAlign w:val="center"/>
          </w:tcPr>
          <w:p w14:paraId="57349227" w14:textId="2C46EAE8" w:rsidR="00D70235" w:rsidRPr="00BA61E8" w:rsidRDefault="00BA61E8" w:rsidP="00D818AF">
            <w:pPr>
              <w:pStyle w:val="BodyText"/>
              <w:tabs>
                <w:tab w:val="left" w:pos="6088"/>
              </w:tabs>
              <w:jc w:val="both"/>
            </w:pPr>
            <w:r w:rsidRPr="00BA61E8">
              <w:t>88%</w:t>
            </w:r>
          </w:p>
        </w:tc>
      </w:tr>
      <w:tr w:rsidR="00D70235" w14:paraId="5CA87E47" w14:textId="77777777" w:rsidTr="00D818AF">
        <w:trPr>
          <w:trHeight w:val="454"/>
        </w:trPr>
        <w:tc>
          <w:tcPr>
            <w:tcW w:w="11340" w:type="dxa"/>
            <w:vAlign w:val="center"/>
          </w:tcPr>
          <w:p w14:paraId="713CBD64" w14:textId="77777777" w:rsidR="00D70235" w:rsidRDefault="00D70235" w:rsidP="00D818AF">
            <w:pPr>
              <w:pStyle w:val="BodyText"/>
              <w:tabs>
                <w:tab w:val="left" w:pos="6088"/>
              </w:tabs>
              <w:rPr>
                <w:sz w:val="32"/>
                <w:szCs w:val="32"/>
              </w:rPr>
            </w:pPr>
            <w:r>
              <w:rPr>
                <w:color w:val="231F20"/>
              </w:rPr>
              <w:t>Percentage of cohort</w:t>
            </w:r>
            <w:r>
              <w:rPr>
                <w:color w:val="231F20"/>
                <w:spacing w:val="-9"/>
              </w:rPr>
              <w:t xml:space="preserve"> who can </w:t>
            </w:r>
            <w:r>
              <w:rPr>
                <w:color w:val="231F20"/>
              </w:rPr>
              <w:t>use</w:t>
            </w:r>
            <w:r>
              <w:rPr>
                <w:color w:val="231F20"/>
                <w:spacing w:val="-9"/>
              </w:rPr>
              <w:t xml:space="preserve"> </w:t>
            </w:r>
            <w:r>
              <w:rPr>
                <w:color w:val="231F20"/>
              </w:rPr>
              <w:t>a</w:t>
            </w:r>
            <w:r>
              <w:rPr>
                <w:color w:val="231F20"/>
                <w:spacing w:val="-9"/>
              </w:rPr>
              <w:t xml:space="preserve"> </w:t>
            </w:r>
            <w:r>
              <w:rPr>
                <w:color w:val="231F20"/>
              </w:rPr>
              <w:t>range</w:t>
            </w:r>
            <w:r>
              <w:rPr>
                <w:color w:val="231F20"/>
                <w:spacing w:val="-9"/>
              </w:rPr>
              <w:t xml:space="preserve"> </w:t>
            </w:r>
            <w:r>
              <w:rPr>
                <w:color w:val="231F20"/>
              </w:rPr>
              <w:t>of</w:t>
            </w:r>
            <w:r>
              <w:rPr>
                <w:color w:val="231F20"/>
                <w:spacing w:val="-9"/>
              </w:rPr>
              <w:t xml:space="preserve"> </w:t>
            </w:r>
            <w:r>
              <w:rPr>
                <w:color w:val="231F20"/>
              </w:rPr>
              <w:t>strokes</w:t>
            </w:r>
            <w:r>
              <w:rPr>
                <w:color w:val="231F20"/>
                <w:spacing w:val="-8"/>
              </w:rPr>
              <w:t xml:space="preserve"> </w:t>
            </w:r>
            <w:r>
              <w:rPr>
                <w:color w:val="231F20"/>
              </w:rPr>
              <w:t>effectively</w:t>
            </w:r>
            <w:r>
              <w:rPr>
                <w:color w:val="231F20"/>
                <w:spacing w:val="-9"/>
              </w:rPr>
              <w:t xml:space="preserve"> </w:t>
            </w:r>
            <w:r>
              <w:rPr>
                <w:color w:val="231F20"/>
              </w:rPr>
              <w:t>[for</w:t>
            </w:r>
            <w:r>
              <w:rPr>
                <w:color w:val="231F20"/>
                <w:spacing w:val="-9"/>
              </w:rPr>
              <w:t xml:space="preserve"> </w:t>
            </w:r>
            <w:r>
              <w:rPr>
                <w:color w:val="231F20"/>
              </w:rPr>
              <w:t>example,</w:t>
            </w:r>
            <w:r>
              <w:rPr>
                <w:color w:val="231F20"/>
                <w:spacing w:val="-9"/>
              </w:rPr>
              <w:t xml:space="preserve"> </w:t>
            </w:r>
            <w:r>
              <w:rPr>
                <w:color w:val="231F20"/>
              </w:rPr>
              <w:t>front</w:t>
            </w:r>
            <w:r>
              <w:rPr>
                <w:color w:val="231F20"/>
                <w:spacing w:val="-9"/>
              </w:rPr>
              <w:t xml:space="preserve"> </w:t>
            </w:r>
            <w:r>
              <w:rPr>
                <w:color w:val="231F20"/>
              </w:rPr>
              <w:t>crawl,</w:t>
            </w:r>
            <w:r>
              <w:rPr>
                <w:color w:val="231F20"/>
                <w:spacing w:val="-8"/>
              </w:rPr>
              <w:t xml:space="preserve"> </w:t>
            </w:r>
            <w:r>
              <w:rPr>
                <w:color w:val="231F20"/>
              </w:rPr>
              <w:t>backstroke and</w:t>
            </w:r>
            <w:r>
              <w:rPr>
                <w:color w:val="231F20"/>
                <w:spacing w:val="-2"/>
              </w:rPr>
              <w:t xml:space="preserve"> </w:t>
            </w:r>
            <w:r>
              <w:rPr>
                <w:color w:val="231F20"/>
              </w:rPr>
              <w:t>breaststroke]?</w:t>
            </w:r>
          </w:p>
        </w:tc>
        <w:tc>
          <w:tcPr>
            <w:tcW w:w="3827" w:type="dxa"/>
            <w:vAlign w:val="center"/>
          </w:tcPr>
          <w:p w14:paraId="423A9665" w14:textId="7757F316" w:rsidR="00D70235" w:rsidRPr="00BA61E8" w:rsidRDefault="00BA61E8" w:rsidP="00D818AF">
            <w:pPr>
              <w:pStyle w:val="BodyText"/>
              <w:tabs>
                <w:tab w:val="left" w:pos="6088"/>
              </w:tabs>
              <w:jc w:val="both"/>
            </w:pPr>
            <w:r w:rsidRPr="00BA61E8">
              <w:t>88%</w:t>
            </w:r>
          </w:p>
        </w:tc>
      </w:tr>
      <w:tr w:rsidR="00D70235" w14:paraId="48318A65" w14:textId="77777777" w:rsidTr="00D818AF">
        <w:trPr>
          <w:trHeight w:val="454"/>
        </w:trPr>
        <w:tc>
          <w:tcPr>
            <w:tcW w:w="11340" w:type="dxa"/>
            <w:vAlign w:val="center"/>
          </w:tcPr>
          <w:p w14:paraId="47013E9D" w14:textId="77777777" w:rsidR="00D70235" w:rsidRDefault="00D70235" w:rsidP="00D818AF">
            <w:pPr>
              <w:pStyle w:val="BodyText"/>
              <w:tabs>
                <w:tab w:val="left" w:pos="6088"/>
              </w:tabs>
              <w:rPr>
                <w:sz w:val="32"/>
                <w:szCs w:val="32"/>
              </w:rPr>
            </w:pPr>
            <w:r>
              <w:rPr>
                <w:color w:val="231F20"/>
              </w:rPr>
              <w:t>P</w:t>
            </w:r>
            <w:r w:rsidRPr="0055793D">
              <w:rPr>
                <w:color w:val="231F20"/>
              </w:rPr>
              <w:t>ercentage</w:t>
            </w:r>
            <w:r w:rsidRPr="0055793D">
              <w:rPr>
                <w:color w:val="231F20"/>
                <w:spacing w:val="-10"/>
              </w:rPr>
              <w:t xml:space="preserve"> </w:t>
            </w:r>
            <w:r w:rsidRPr="0055793D">
              <w:rPr>
                <w:color w:val="231F20"/>
              </w:rPr>
              <w:t>of</w:t>
            </w:r>
            <w:r w:rsidRPr="0055793D">
              <w:rPr>
                <w:color w:val="231F20"/>
                <w:spacing w:val="-8"/>
              </w:rPr>
              <w:t xml:space="preserve"> </w:t>
            </w:r>
            <w:r w:rsidRPr="0055793D">
              <w:rPr>
                <w:color w:val="231F20"/>
              </w:rPr>
              <w:t>cohort</w:t>
            </w:r>
            <w:r w:rsidRPr="0055793D">
              <w:rPr>
                <w:color w:val="231F20"/>
                <w:spacing w:val="-9"/>
              </w:rPr>
              <w:t xml:space="preserve"> </w:t>
            </w:r>
            <w:r w:rsidRPr="0055793D">
              <w:rPr>
                <w:color w:val="231F20"/>
              </w:rPr>
              <w:t>perform</w:t>
            </w:r>
            <w:r w:rsidRPr="0055793D">
              <w:rPr>
                <w:color w:val="231F20"/>
                <w:spacing w:val="-8"/>
              </w:rPr>
              <w:t xml:space="preserve"> </w:t>
            </w:r>
            <w:r w:rsidRPr="0055793D">
              <w:rPr>
                <w:color w:val="231F20"/>
              </w:rPr>
              <w:t>safe</w:t>
            </w:r>
            <w:r w:rsidRPr="0055793D">
              <w:rPr>
                <w:color w:val="231F20"/>
                <w:spacing w:val="-10"/>
              </w:rPr>
              <w:t xml:space="preserve"> </w:t>
            </w:r>
            <w:r w:rsidRPr="0055793D">
              <w:rPr>
                <w:color w:val="231F20"/>
              </w:rPr>
              <w:t>self-rescue</w:t>
            </w:r>
            <w:r w:rsidRPr="0055793D">
              <w:rPr>
                <w:color w:val="231F20"/>
                <w:spacing w:val="-9"/>
              </w:rPr>
              <w:t xml:space="preserve"> </w:t>
            </w:r>
            <w:r w:rsidRPr="0055793D">
              <w:rPr>
                <w:color w:val="231F20"/>
              </w:rPr>
              <w:t>in</w:t>
            </w:r>
            <w:r w:rsidRPr="0055793D">
              <w:rPr>
                <w:color w:val="231F20"/>
                <w:spacing w:val="-9"/>
              </w:rPr>
              <w:t xml:space="preserve"> </w:t>
            </w:r>
            <w:r w:rsidRPr="0055793D">
              <w:rPr>
                <w:color w:val="231F20"/>
              </w:rPr>
              <w:t>different</w:t>
            </w:r>
            <w:r w:rsidRPr="0055793D">
              <w:rPr>
                <w:color w:val="231F20"/>
                <w:spacing w:val="-9"/>
              </w:rPr>
              <w:t xml:space="preserve"> </w:t>
            </w:r>
            <w:r w:rsidRPr="0055793D">
              <w:rPr>
                <w:color w:val="231F20"/>
              </w:rPr>
              <w:t>water-based</w:t>
            </w:r>
            <w:r w:rsidRPr="0055793D">
              <w:rPr>
                <w:color w:val="231F20"/>
                <w:spacing w:val="-9"/>
              </w:rPr>
              <w:t xml:space="preserve"> </w:t>
            </w:r>
            <w:r w:rsidRPr="0055793D">
              <w:rPr>
                <w:color w:val="231F20"/>
              </w:rPr>
              <w:t>situations?</w:t>
            </w:r>
          </w:p>
        </w:tc>
        <w:tc>
          <w:tcPr>
            <w:tcW w:w="3827" w:type="dxa"/>
            <w:vAlign w:val="center"/>
          </w:tcPr>
          <w:p w14:paraId="15CBD831" w14:textId="521B6CE4" w:rsidR="00D70235" w:rsidRPr="00BA61E8" w:rsidRDefault="00BA61E8" w:rsidP="00D818AF">
            <w:pPr>
              <w:pStyle w:val="BodyText"/>
              <w:tabs>
                <w:tab w:val="left" w:pos="6088"/>
              </w:tabs>
              <w:jc w:val="both"/>
            </w:pPr>
            <w:r w:rsidRPr="00BA61E8">
              <w:t>88%</w:t>
            </w:r>
          </w:p>
        </w:tc>
      </w:tr>
      <w:tr w:rsidR="00D70235" w14:paraId="2E8B0740" w14:textId="77777777" w:rsidTr="00D818AF">
        <w:trPr>
          <w:trHeight w:val="454"/>
        </w:trPr>
        <w:tc>
          <w:tcPr>
            <w:tcW w:w="11340" w:type="dxa"/>
            <w:vAlign w:val="center"/>
          </w:tcPr>
          <w:p w14:paraId="2F97202E" w14:textId="49C41094" w:rsidR="00D70235" w:rsidRDefault="00D70235" w:rsidP="00D818AF">
            <w:pPr>
              <w:pStyle w:val="BodyText"/>
              <w:tabs>
                <w:tab w:val="left" w:pos="6088"/>
              </w:tabs>
              <w:rPr>
                <w:sz w:val="32"/>
                <w:szCs w:val="32"/>
              </w:rPr>
            </w:pPr>
            <w:r>
              <w:rPr>
                <w:color w:val="231F20"/>
              </w:rPr>
              <w:t>Schools</w:t>
            </w:r>
            <w:r>
              <w:rPr>
                <w:color w:val="231F20"/>
                <w:spacing w:val="-4"/>
              </w:rPr>
              <w:t xml:space="preserve"> </w:t>
            </w:r>
            <w:r>
              <w:rPr>
                <w:color w:val="231F20"/>
              </w:rPr>
              <w:t>can</w:t>
            </w:r>
            <w:r>
              <w:rPr>
                <w:color w:val="231F20"/>
                <w:spacing w:val="-4"/>
              </w:rPr>
              <w:t xml:space="preserve"> </w:t>
            </w:r>
            <w:r>
              <w:rPr>
                <w:color w:val="231F20"/>
              </w:rPr>
              <w:t>choose</w:t>
            </w:r>
            <w:r>
              <w:rPr>
                <w:color w:val="231F20"/>
                <w:spacing w:val="-2"/>
              </w:rPr>
              <w:t xml:space="preserve"> </w:t>
            </w:r>
            <w:r>
              <w:rPr>
                <w:color w:val="231F20"/>
              </w:rPr>
              <w:t>to</w:t>
            </w:r>
            <w:r>
              <w:rPr>
                <w:color w:val="231F20"/>
                <w:spacing w:val="-4"/>
              </w:rPr>
              <w:t xml:space="preserve"> </w:t>
            </w:r>
            <w:r>
              <w:rPr>
                <w:color w:val="231F20"/>
              </w:rPr>
              <w:t>use</w:t>
            </w:r>
            <w:r>
              <w:rPr>
                <w:color w:val="231F20"/>
                <w:spacing w:val="-3"/>
              </w:rPr>
              <w:t xml:space="preserve"> </w:t>
            </w:r>
            <w:r>
              <w:rPr>
                <w:color w:val="231F20"/>
              </w:rPr>
              <w:t>the</w:t>
            </w:r>
            <w:r>
              <w:rPr>
                <w:color w:val="231F20"/>
                <w:spacing w:val="-3"/>
              </w:rPr>
              <w:t xml:space="preserve"> </w:t>
            </w:r>
            <w:r>
              <w:rPr>
                <w:color w:val="231F20"/>
              </w:rPr>
              <w:t>Primary</w:t>
            </w:r>
            <w:r>
              <w:rPr>
                <w:color w:val="231F20"/>
                <w:spacing w:val="-3"/>
              </w:rPr>
              <w:t xml:space="preserve"> </w:t>
            </w:r>
            <w:r>
              <w:rPr>
                <w:color w:val="231F20"/>
              </w:rPr>
              <w:t>PE</w:t>
            </w:r>
            <w:r>
              <w:rPr>
                <w:color w:val="231F20"/>
                <w:spacing w:val="-2"/>
              </w:rPr>
              <w:t xml:space="preserve"> </w:t>
            </w:r>
            <w:r>
              <w:rPr>
                <w:color w:val="231F20"/>
              </w:rPr>
              <w:t>and</w:t>
            </w:r>
            <w:r>
              <w:rPr>
                <w:color w:val="231F20"/>
                <w:spacing w:val="-4"/>
              </w:rPr>
              <w:t xml:space="preserve"> </w:t>
            </w:r>
            <w:r>
              <w:rPr>
                <w:color w:val="231F20"/>
              </w:rPr>
              <w:t>sport</w:t>
            </w:r>
            <w:r>
              <w:rPr>
                <w:color w:val="231F20"/>
                <w:spacing w:val="-4"/>
              </w:rPr>
              <w:t xml:space="preserve"> </w:t>
            </w:r>
            <w:r>
              <w:rPr>
                <w:color w:val="231F20"/>
              </w:rPr>
              <w:t>premium</w:t>
            </w:r>
            <w:r>
              <w:rPr>
                <w:color w:val="231F20"/>
                <w:spacing w:val="-2"/>
              </w:rPr>
              <w:t xml:space="preserve"> </w:t>
            </w:r>
            <w:r>
              <w:rPr>
                <w:color w:val="231F20"/>
              </w:rPr>
              <w:t>to</w:t>
            </w:r>
            <w:r>
              <w:rPr>
                <w:color w:val="231F20"/>
                <w:spacing w:val="-4"/>
              </w:rPr>
              <w:t xml:space="preserve"> </w:t>
            </w:r>
            <w:r>
              <w:rPr>
                <w:color w:val="231F20"/>
              </w:rPr>
              <w:t>provide</w:t>
            </w:r>
            <w:r>
              <w:rPr>
                <w:color w:val="231F20"/>
                <w:spacing w:val="-2"/>
              </w:rPr>
              <w:t xml:space="preserve"> </w:t>
            </w:r>
            <w:r>
              <w:rPr>
                <w:color w:val="231F20"/>
              </w:rPr>
              <w:t>additional</w:t>
            </w:r>
            <w:r>
              <w:rPr>
                <w:color w:val="231F20"/>
                <w:spacing w:val="-4"/>
              </w:rPr>
              <w:t xml:space="preserve"> </w:t>
            </w:r>
            <w:r>
              <w:rPr>
                <w:color w:val="231F20"/>
              </w:rPr>
              <w:t>provision</w:t>
            </w:r>
            <w:r>
              <w:rPr>
                <w:color w:val="231F20"/>
                <w:spacing w:val="-3"/>
              </w:rPr>
              <w:t xml:space="preserve"> </w:t>
            </w:r>
            <w:r>
              <w:rPr>
                <w:color w:val="231F20"/>
              </w:rPr>
              <w:t>for</w:t>
            </w:r>
            <w:r>
              <w:rPr>
                <w:color w:val="231F20"/>
                <w:spacing w:val="-3"/>
              </w:rPr>
              <w:t xml:space="preserve"> </w:t>
            </w:r>
            <w:r>
              <w:rPr>
                <w:color w:val="231F20"/>
              </w:rPr>
              <w:t>swimming</w:t>
            </w:r>
            <w:r>
              <w:rPr>
                <w:color w:val="231F20"/>
                <w:spacing w:val="-3"/>
              </w:rPr>
              <w:t xml:space="preserve"> </w:t>
            </w:r>
            <w:r>
              <w:rPr>
                <w:color w:val="231F20"/>
              </w:rPr>
              <w:t>but</w:t>
            </w:r>
            <w:r>
              <w:rPr>
                <w:color w:val="231F20"/>
                <w:spacing w:val="-3"/>
              </w:rPr>
              <w:t xml:space="preserve"> </w:t>
            </w:r>
            <w:r>
              <w:rPr>
                <w:color w:val="231F20"/>
              </w:rPr>
              <w:t>this</w:t>
            </w:r>
            <w:r>
              <w:rPr>
                <w:color w:val="231F20"/>
                <w:spacing w:val="-52"/>
              </w:rPr>
              <w:t xml:space="preserve"> </w:t>
            </w:r>
            <w:r w:rsidR="007577EC">
              <w:rPr>
                <w:color w:val="231F20"/>
                <w:spacing w:val="-52"/>
              </w:rPr>
              <w:t xml:space="preserve">  </w:t>
            </w:r>
            <w:r>
              <w:rPr>
                <w:color w:val="231F20"/>
              </w:rPr>
              <w:t>must</w:t>
            </w:r>
            <w:r>
              <w:rPr>
                <w:color w:val="231F20"/>
                <w:spacing w:val="-2"/>
              </w:rPr>
              <w:t xml:space="preserve"> </w:t>
            </w:r>
            <w:r>
              <w:rPr>
                <w:color w:val="231F20"/>
              </w:rPr>
              <w:t>be</w:t>
            </w:r>
            <w:r>
              <w:rPr>
                <w:color w:val="231F20"/>
                <w:spacing w:val="-3"/>
              </w:rPr>
              <w:t xml:space="preserve"> </w:t>
            </w:r>
            <w:r>
              <w:rPr>
                <w:color w:val="231F20"/>
              </w:rPr>
              <w:t>for</w:t>
            </w:r>
            <w:r>
              <w:rPr>
                <w:color w:val="231F20"/>
                <w:spacing w:val="-3"/>
              </w:rPr>
              <w:t xml:space="preserve"> </w:t>
            </w:r>
            <w:r>
              <w:rPr>
                <w:color w:val="231F20"/>
              </w:rPr>
              <w:t>activity</w:t>
            </w:r>
            <w:r>
              <w:rPr>
                <w:color w:val="231F20"/>
                <w:spacing w:val="-2"/>
              </w:rPr>
              <w:t xml:space="preserve"> </w:t>
            </w:r>
            <w:r>
              <w:rPr>
                <w:b/>
                <w:color w:val="231F20"/>
              </w:rPr>
              <w:t>over</w:t>
            </w:r>
            <w:r>
              <w:rPr>
                <w:b/>
                <w:color w:val="231F20"/>
                <w:spacing w:val="-3"/>
              </w:rPr>
              <w:t xml:space="preserve"> </w:t>
            </w:r>
            <w:r>
              <w:rPr>
                <w:b/>
                <w:color w:val="231F20"/>
              </w:rPr>
              <w:t>and</w:t>
            </w:r>
            <w:r>
              <w:rPr>
                <w:b/>
                <w:color w:val="231F20"/>
                <w:spacing w:val="-2"/>
              </w:rPr>
              <w:t xml:space="preserve"> </w:t>
            </w:r>
            <w:r>
              <w:rPr>
                <w:b/>
                <w:color w:val="231F20"/>
              </w:rPr>
              <w:t>above</w:t>
            </w:r>
            <w:r>
              <w:rPr>
                <w:b/>
                <w:color w:val="231F20"/>
                <w:spacing w:val="-3"/>
              </w:rPr>
              <w:t xml:space="preserve"> </w:t>
            </w:r>
            <w:r>
              <w:rPr>
                <w:color w:val="231F20"/>
              </w:rPr>
              <w:t>the</w:t>
            </w:r>
            <w:r>
              <w:rPr>
                <w:color w:val="231F20"/>
                <w:spacing w:val="-1"/>
              </w:rPr>
              <w:t xml:space="preserve"> </w:t>
            </w:r>
            <w:r>
              <w:rPr>
                <w:color w:val="231F20"/>
              </w:rPr>
              <w:t>national</w:t>
            </w:r>
            <w:r>
              <w:rPr>
                <w:color w:val="231F20"/>
                <w:spacing w:val="-3"/>
              </w:rPr>
              <w:t xml:space="preserve"> </w:t>
            </w:r>
            <w:r>
              <w:rPr>
                <w:color w:val="231F20"/>
              </w:rPr>
              <w:t>curriculum</w:t>
            </w:r>
            <w:r>
              <w:rPr>
                <w:color w:val="231F20"/>
                <w:spacing w:val="-2"/>
              </w:rPr>
              <w:t xml:space="preserve"> </w:t>
            </w:r>
            <w:r>
              <w:rPr>
                <w:color w:val="231F20"/>
              </w:rPr>
              <w:t>requirements.</w:t>
            </w:r>
            <w:r>
              <w:rPr>
                <w:color w:val="231F20"/>
                <w:spacing w:val="-2"/>
              </w:rPr>
              <w:t xml:space="preserve"> </w:t>
            </w:r>
            <w:r>
              <w:rPr>
                <w:color w:val="231F20"/>
              </w:rPr>
              <w:t>Have</w:t>
            </w:r>
            <w:r>
              <w:rPr>
                <w:color w:val="231F20"/>
                <w:spacing w:val="-1"/>
              </w:rPr>
              <w:t xml:space="preserve"> </w:t>
            </w:r>
            <w:r>
              <w:rPr>
                <w:color w:val="231F20"/>
              </w:rPr>
              <w:t>you</w:t>
            </w:r>
            <w:r>
              <w:rPr>
                <w:color w:val="231F20"/>
                <w:spacing w:val="-3"/>
              </w:rPr>
              <w:t xml:space="preserve"> </w:t>
            </w:r>
            <w:r>
              <w:rPr>
                <w:color w:val="231F20"/>
              </w:rPr>
              <w:t>used</w:t>
            </w:r>
            <w:r>
              <w:rPr>
                <w:color w:val="231F20"/>
                <w:spacing w:val="-3"/>
              </w:rPr>
              <w:t xml:space="preserve"> </w:t>
            </w:r>
            <w:r>
              <w:rPr>
                <w:color w:val="231F20"/>
              </w:rPr>
              <w:t>it</w:t>
            </w:r>
            <w:r>
              <w:rPr>
                <w:color w:val="231F20"/>
                <w:spacing w:val="-2"/>
              </w:rPr>
              <w:t xml:space="preserve"> </w:t>
            </w:r>
            <w:r>
              <w:rPr>
                <w:color w:val="231F20"/>
              </w:rPr>
              <w:t>in</w:t>
            </w:r>
            <w:r>
              <w:rPr>
                <w:color w:val="231F20"/>
                <w:spacing w:val="-3"/>
              </w:rPr>
              <w:t xml:space="preserve"> </w:t>
            </w:r>
            <w:r>
              <w:rPr>
                <w:color w:val="231F20"/>
              </w:rPr>
              <w:t>this</w:t>
            </w:r>
            <w:r>
              <w:rPr>
                <w:color w:val="231F20"/>
                <w:spacing w:val="-2"/>
              </w:rPr>
              <w:t xml:space="preserve"> </w:t>
            </w:r>
            <w:r>
              <w:rPr>
                <w:color w:val="231F20"/>
              </w:rPr>
              <w:t>way?</w:t>
            </w:r>
          </w:p>
        </w:tc>
        <w:tc>
          <w:tcPr>
            <w:tcW w:w="3827" w:type="dxa"/>
            <w:vAlign w:val="center"/>
          </w:tcPr>
          <w:p w14:paraId="53BA563B" w14:textId="77777777" w:rsidR="00D70235" w:rsidRPr="00825B27" w:rsidRDefault="00D70235" w:rsidP="00D818AF">
            <w:pPr>
              <w:pStyle w:val="BodyText"/>
              <w:tabs>
                <w:tab w:val="left" w:pos="6088"/>
              </w:tabs>
              <w:jc w:val="both"/>
              <w:rPr>
                <w:color w:val="FF0000"/>
              </w:rPr>
            </w:pPr>
            <w:r w:rsidRPr="00825B27">
              <w:t>Yes (Additional swimming coach)</w:t>
            </w:r>
          </w:p>
        </w:tc>
      </w:tr>
    </w:tbl>
    <w:p w14:paraId="13836BE7" w14:textId="145C7077" w:rsidR="00D70235" w:rsidRDefault="00D70235" w:rsidP="00D818AF">
      <w:pPr>
        <w:pStyle w:val="BodyText"/>
        <w:tabs>
          <w:tab w:val="left" w:pos="6088"/>
        </w:tabs>
        <w:ind w:left="851"/>
        <w:jc w:val="both"/>
      </w:pPr>
    </w:p>
    <w:tbl>
      <w:tblPr>
        <w:tblStyle w:val="TableGrid"/>
        <w:tblW w:w="0" w:type="auto"/>
        <w:tblInd w:w="846" w:type="dxa"/>
        <w:tblLook w:val="04A0" w:firstRow="1" w:lastRow="0" w:firstColumn="1" w:lastColumn="0" w:noHBand="0" w:noVBand="1"/>
      </w:tblPr>
      <w:tblGrid>
        <w:gridCol w:w="3260"/>
        <w:gridCol w:w="1843"/>
        <w:gridCol w:w="5641"/>
        <w:gridCol w:w="4423"/>
      </w:tblGrid>
      <w:tr w:rsidR="00C150D8" w14:paraId="11265E57" w14:textId="77777777" w:rsidTr="00D818AF">
        <w:trPr>
          <w:trHeight w:val="454"/>
        </w:trPr>
        <w:tc>
          <w:tcPr>
            <w:tcW w:w="15167" w:type="dxa"/>
            <w:gridSpan w:val="4"/>
            <w:shd w:val="clear" w:color="auto" w:fill="548DD4" w:themeFill="text2" w:themeFillTint="99"/>
            <w:vAlign w:val="center"/>
          </w:tcPr>
          <w:p w14:paraId="3C6F33E3" w14:textId="62309966" w:rsidR="00C150D8" w:rsidRPr="00825B27" w:rsidRDefault="00C150D8" w:rsidP="00D818AF">
            <w:pPr>
              <w:pStyle w:val="BodyText"/>
              <w:tabs>
                <w:tab w:val="left" w:pos="6088"/>
              </w:tabs>
              <w:jc w:val="both"/>
              <w:rPr>
                <w:color w:val="FFFFFF" w:themeColor="background1"/>
                <w:sz w:val="26"/>
                <w:szCs w:val="26"/>
              </w:rPr>
            </w:pPr>
            <w:r>
              <w:rPr>
                <w:color w:val="FFFFFF" w:themeColor="background1"/>
                <w:sz w:val="26"/>
                <w:szCs w:val="26"/>
              </w:rPr>
              <w:lastRenderedPageBreak/>
              <w:t>Rep</w:t>
            </w:r>
            <w:r w:rsidR="007577EC">
              <w:rPr>
                <w:color w:val="FFFFFF" w:themeColor="background1"/>
                <w:sz w:val="26"/>
                <w:szCs w:val="26"/>
              </w:rPr>
              <w:t>ort on Spending and Impact (2023/24</w:t>
            </w:r>
            <w:r>
              <w:rPr>
                <w:color w:val="FFFFFF" w:themeColor="background1"/>
                <w:sz w:val="26"/>
                <w:szCs w:val="26"/>
              </w:rPr>
              <w:t>)</w:t>
            </w:r>
          </w:p>
        </w:tc>
      </w:tr>
      <w:tr w:rsidR="00D818AF" w14:paraId="4C2AB7EB" w14:textId="77777777" w:rsidTr="00D818AF">
        <w:trPr>
          <w:trHeight w:val="454"/>
        </w:trPr>
        <w:tc>
          <w:tcPr>
            <w:tcW w:w="10744" w:type="dxa"/>
            <w:gridSpan w:val="3"/>
            <w:vAlign w:val="center"/>
          </w:tcPr>
          <w:p w14:paraId="1FA30345" w14:textId="139A9362" w:rsidR="00C150D8" w:rsidRPr="00C150D8" w:rsidRDefault="00C150D8" w:rsidP="00D818AF">
            <w:pPr>
              <w:pStyle w:val="BodyText"/>
              <w:tabs>
                <w:tab w:val="left" w:pos="6088"/>
              </w:tabs>
              <w:jc w:val="both"/>
              <w:rPr>
                <w:b/>
              </w:rPr>
            </w:pPr>
            <w:r w:rsidRPr="00C150D8">
              <w:rPr>
                <w:b/>
              </w:rPr>
              <w:t>Total fund allocated</w:t>
            </w:r>
          </w:p>
        </w:tc>
        <w:tc>
          <w:tcPr>
            <w:tcW w:w="4423" w:type="dxa"/>
            <w:vAlign w:val="center"/>
          </w:tcPr>
          <w:p w14:paraId="4BC1280F" w14:textId="347B69F9" w:rsidR="00C150D8" w:rsidRPr="00C150D8" w:rsidRDefault="007577EC" w:rsidP="00D818AF">
            <w:pPr>
              <w:pStyle w:val="BodyText"/>
              <w:tabs>
                <w:tab w:val="left" w:pos="6088"/>
              </w:tabs>
              <w:jc w:val="both"/>
              <w:rPr>
                <w:b/>
              </w:rPr>
            </w:pPr>
            <w:r>
              <w:rPr>
                <w:b/>
              </w:rPr>
              <w:t>£19,560</w:t>
            </w:r>
          </w:p>
        </w:tc>
      </w:tr>
      <w:tr w:rsidR="00D818AF" w14:paraId="648A48DD" w14:textId="77777777" w:rsidTr="00D818AF">
        <w:trPr>
          <w:trHeight w:val="454"/>
        </w:trPr>
        <w:tc>
          <w:tcPr>
            <w:tcW w:w="10744" w:type="dxa"/>
            <w:gridSpan w:val="3"/>
            <w:vAlign w:val="center"/>
          </w:tcPr>
          <w:p w14:paraId="6080BBD2" w14:textId="4C1CBD91" w:rsidR="00F50F31" w:rsidRPr="00C150D8" w:rsidRDefault="00F50F31" w:rsidP="00D818AF">
            <w:pPr>
              <w:pStyle w:val="BodyText"/>
              <w:tabs>
                <w:tab w:val="left" w:pos="6088"/>
              </w:tabs>
              <w:jc w:val="both"/>
              <w:rPr>
                <w:b/>
              </w:rPr>
            </w:pPr>
            <w:r>
              <w:rPr>
                <w:b/>
              </w:rPr>
              <w:t>Total spent</w:t>
            </w:r>
          </w:p>
        </w:tc>
        <w:tc>
          <w:tcPr>
            <w:tcW w:w="4423" w:type="dxa"/>
            <w:vAlign w:val="center"/>
          </w:tcPr>
          <w:p w14:paraId="45B24EEA" w14:textId="51FBF34A" w:rsidR="00F50F31" w:rsidRDefault="00D13CC6" w:rsidP="00D818AF">
            <w:pPr>
              <w:pStyle w:val="BodyText"/>
              <w:tabs>
                <w:tab w:val="left" w:pos="6088"/>
              </w:tabs>
              <w:jc w:val="both"/>
              <w:rPr>
                <w:b/>
              </w:rPr>
            </w:pPr>
            <w:r>
              <w:rPr>
                <w:b/>
              </w:rPr>
              <w:t>£19,8</w:t>
            </w:r>
            <w:r w:rsidR="00C036D8">
              <w:rPr>
                <w:b/>
              </w:rPr>
              <w:t>5</w:t>
            </w:r>
            <w:r w:rsidR="007577EC" w:rsidRPr="003F1915">
              <w:rPr>
                <w:b/>
              </w:rPr>
              <w:t>0</w:t>
            </w:r>
          </w:p>
        </w:tc>
      </w:tr>
      <w:tr w:rsidR="00FA4444" w14:paraId="259594E0" w14:textId="77777777" w:rsidTr="00D818AF">
        <w:trPr>
          <w:trHeight w:val="454"/>
        </w:trPr>
        <w:tc>
          <w:tcPr>
            <w:tcW w:w="15167" w:type="dxa"/>
            <w:gridSpan w:val="4"/>
            <w:shd w:val="clear" w:color="auto" w:fill="DBE5F1" w:themeFill="accent1" w:themeFillTint="33"/>
            <w:vAlign w:val="center"/>
          </w:tcPr>
          <w:p w14:paraId="6688B506" w14:textId="2696D818" w:rsidR="00FA4444" w:rsidRPr="00C150D8" w:rsidRDefault="00FA4444" w:rsidP="00D818AF">
            <w:pPr>
              <w:pStyle w:val="BodyText"/>
              <w:tabs>
                <w:tab w:val="left" w:pos="6088"/>
              </w:tabs>
              <w:rPr>
                <w:b/>
              </w:rPr>
            </w:pPr>
            <w:r>
              <w:rPr>
                <w:b/>
                <w:color w:val="00B9F2"/>
              </w:rPr>
              <w:t>Key</w:t>
            </w:r>
            <w:r>
              <w:rPr>
                <w:b/>
                <w:color w:val="00B9F2"/>
                <w:spacing w:val="-5"/>
              </w:rPr>
              <w:t xml:space="preserve"> </w:t>
            </w:r>
            <w:r>
              <w:rPr>
                <w:b/>
                <w:color w:val="00B9F2"/>
              </w:rPr>
              <w:t>indicator</w:t>
            </w:r>
            <w:r>
              <w:rPr>
                <w:b/>
                <w:color w:val="00B9F2"/>
                <w:spacing w:val="-5"/>
              </w:rPr>
              <w:t xml:space="preserve"> </w:t>
            </w:r>
            <w:r>
              <w:rPr>
                <w:b/>
                <w:color w:val="00B9F2"/>
              </w:rPr>
              <w:t>1:</w:t>
            </w:r>
            <w:r>
              <w:rPr>
                <w:b/>
                <w:color w:val="00B9F2"/>
                <w:spacing w:val="-5"/>
              </w:rPr>
              <w:t xml:space="preserve"> </w:t>
            </w:r>
            <w:r>
              <w:rPr>
                <w:color w:val="00B9F2"/>
              </w:rPr>
              <w:t>The</w:t>
            </w:r>
            <w:r>
              <w:rPr>
                <w:color w:val="00B9F2"/>
                <w:spacing w:val="-6"/>
              </w:rPr>
              <w:t xml:space="preserve"> </w:t>
            </w:r>
            <w:r>
              <w:rPr>
                <w:color w:val="00B9F2"/>
              </w:rPr>
              <w:t>engagement</w:t>
            </w:r>
            <w:r>
              <w:rPr>
                <w:color w:val="00B9F2"/>
                <w:spacing w:val="-5"/>
              </w:rPr>
              <w:t xml:space="preserve"> </w:t>
            </w:r>
            <w:r>
              <w:rPr>
                <w:color w:val="00B9F2"/>
              </w:rPr>
              <w:t>of</w:t>
            </w:r>
            <w:r>
              <w:rPr>
                <w:color w:val="00B9F2"/>
                <w:spacing w:val="-6"/>
              </w:rPr>
              <w:t xml:space="preserve"> </w:t>
            </w:r>
            <w:r>
              <w:rPr>
                <w:color w:val="00B9F2"/>
                <w:u w:val="single" w:color="00B9F2"/>
              </w:rPr>
              <w:t>all</w:t>
            </w:r>
            <w:r>
              <w:rPr>
                <w:color w:val="00B9F2"/>
                <w:spacing w:val="-6"/>
              </w:rPr>
              <w:t xml:space="preserve"> </w:t>
            </w:r>
            <w:r>
              <w:rPr>
                <w:color w:val="00B9F2"/>
              </w:rPr>
              <w:t>pupils</w:t>
            </w:r>
            <w:r>
              <w:rPr>
                <w:color w:val="00B9F2"/>
                <w:spacing w:val="-6"/>
              </w:rPr>
              <w:t xml:space="preserve"> </w:t>
            </w:r>
            <w:r>
              <w:rPr>
                <w:color w:val="00B9F2"/>
              </w:rPr>
              <w:t>in</w:t>
            </w:r>
            <w:r>
              <w:rPr>
                <w:color w:val="00B9F2"/>
                <w:spacing w:val="-6"/>
              </w:rPr>
              <w:t xml:space="preserve"> </w:t>
            </w:r>
            <w:r>
              <w:rPr>
                <w:color w:val="00B9F2"/>
              </w:rPr>
              <w:t>regular</w:t>
            </w:r>
            <w:r>
              <w:rPr>
                <w:color w:val="00B9F2"/>
                <w:spacing w:val="-5"/>
              </w:rPr>
              <w:t xml:space="preserve"> </w:t>
            </w:r>
            <w:r>
              <w:rPr>
                <w:color w:val="00B9F2"/>
              </w:rPr>
              <w:t>physical</w:t>
            </w:r>
            <w:r>
              <w:rPr>
                <w:color w:val="00B9F2"/>
                <w:spacing w:val="-6"/>
              </w:rPr>
              <w:t xml:space="preserve"> </w:t>
            </w:r>
            <w:r>
              <w:rPr>
                <w:color w:val="00B9F2"/>
              </w:rPr>
              <w:t>activity</w:t>
            </w:r>
            <w:r>
              <w:rPr>
                <w:color w:val="00B9F2"/>
                <w:spacing w:val="-6"/>
              </w:rPr>
              <w:t xml:space="preserve"> </w:t>
            </w:r>
            <w:r>
              <w:rPr>
                <w:color w:val="00B9F2"/>
              </w:rPr>
              <w:t>–</w:t>
            </w:r>
            <w:r>
              <w:rPr>
                <w:color w:val="00B9F2"/>
                <w:spacing w:val="-6"/>
              </w:rPr>
              <w:t xml:space="preserve"> </w:t>
            </w:r>
            <w:r>
              <w:rPr>
                <w:color w:val="00B9F2"/>
              </w:rPr>
              <w:t>Chief</w:t>
            </w:r>
            <w:r>
              <w:rPr>
                <w:color w:val="00B9F2"/>
                <w:spacing w:val="-6"/>
              </w:rPr>
              <w:t xml:space="preserve"> </w:t>
            </w:r>
            <w:r>
              <w:rPr>
                <w:color w:val="00B9F2"/>
              </w:rPr>
              <w:t>Medical</w:t>
            </w:r>
            <w:r>
              <w:rPr>
                <w:color w:val="00B9F2"/>
                <w:spacing w:val="-6"/>
              </w:rPr>
              <w:t xml:space="preserve"> </w:t>
            </w:r>
            <w:r>
              <w:rPr>
                <w:color w:val="00B9F2"/>
              </w:rPr>
              <w:t>Officers</w:t>
            </w:r>
            <w:r>
              <w:rPr>
                <w:color w:val="00B9F2"/>
                <w:spacing w:val="-5"/>
              </w:rPr>
              <w:t xml:space="preserve"> </w:t>
            </w:r>
            <w:r>
              <w:rPr>
                <w:color w:val="00B9F2"/>
              </w:rPr>
              <w:t>guidelines</w:t>
            </w:r>
            <w:r>
              <w:rPr>
                <w:color w:val="00B9F2"/>
                <w:spacing w:val="-5"/>
              </w:rPr>
              <w:t xml:space="preserve"> </w:t>
            </w:r>
            <w:r>
              <w:rPr>
                <w:color w:val="00B9F2"/>
              </w:rPr>
              <w:t>recommend</w:t>
            </w:r>
            <w:r>
              <w:rPr>
                <w:color w:val="00B9F2"/>
                <w:spacing w:val="-6"/>
              </w:rPr>
              <w:t xml:space="preserve"> </w:t>
            </w:r>
            <w:r>
              <w:rPr>
                <w:color w:val="00B9F2"/>
              </w:rPr>
              <w:t>that</w:t>
            </w:r>
            <w:r>
              <w:rPr>
                <w:color w:val="00B9F2"/>
                <w:spacing w:val="-52"/>
              </w:rPr>
              <w:t xml:space="preserve"> </w:t>
            </w:r>
            <w:r>
              <w:rPr>
                <w:color w:val="00B9F2"/>
              </w:rPr>
              <w:t>primary</w:t>
            </w:r>
            <w:r>
              <w:rPr>
                <w:color w:val="00B9F2"/>
                <w:spacing w:val="-1"/>
              </w:rPr>
              <w:t xml:space="preserve"> </w:t>
            </w:r>
            <w:r>
              <w:rPr>
                <w:color w:val="00B9F2"/>
              </w:rPr>
              <w:t>school</w:t>
            </w:r>
            <w:r>
              <w:rPr>
                <w:color w:val="00B9F2"/>
                <w:spacing w:val="-2"/>
              </w:rPr>
              <w:t xml:space="preserve"> </w:t>
            </w:r>
            <w:r>
              <w:rPr>
                <w:color w:val="00B9F2"/>
              </w:rPr>
              <w:t>pupils</w:t>
            </w:r>
            <w:r>
              <w:rPr>
                <w:color w:val="00B9F2"/>
                <w:spacing w:val="-2"/>
              </w:rPr>
              <w:t xml:space="preserve"> </w:t>
            </w:r>
            <w:r>
              <w:rPr>
                <w:color w:val="00B9F2"/>
              </w:rPr>
              <w:t>undertake</w:t>
            </w:r>
            <w:r>
              <w:rPr>
                <w:color w:val="00B9F2"/>
                <w:spacing w:val="-1"/>
              </w:rPr>
              <w:t xml:space="preserve"> </w:t>
            </w:r>
            <w:r>
              <w:rPr>
                <w:color w:val="00B9F2"/>
              </w:rPr>
              <w:t>at</w:t>
            </w:r>
            <w:r>
              <w:rPr>
                <w:color w:val="00B9F2"/>
                <w:spacing w:val="-1"/>
              </w:rPr>
              <w:t xml:space="preserve"> </w:t>
            </w:r>
            <w:r>
              <w:rPr>
                <w:color w:val="00B9F2"/>
              </w:rPr>
              <w:t>least</w:t>
            </w:r>
            <w:r>
              <w:rPr>
                <w:color w:val="00B9F2"/>
                <w:spacing w:val="-1"/>
              </w:rPr>
              <w:t xml:space="preserve"> </w:t>
            </w:r>
            <w:r>
              <w:rPr>
                <w:color w:val="00B9F2"/>
              </w:rPr>
              <w:t>30 minutes</w:t>
            </w:r>
            <w:r>
              <w:rPr>
                <w:color w:val="00B9F2"/>
                <w:spacing w:val="-1"/>
              </w:rPr>
              <w:t xml:space="preserve"> </w:t>
            </w:r>
            <w:r>
              <w:rPr>
                <w:color w:val="00B9F2"/>
              </w:rPr>
              <w:t>of</w:t>
            </w:r>
            <w:r>
              <w:rPr>
                <w:color w:val="00B9F2"/>
                <w:spacing w:val="-2"/>
              </w:rPr>
              <w:t xml:space="preserve"> </w:t>
            </w:r>
            <w:r>
              <w:rPr>
                <w:color w:val="00B9F2"/>
              </w:rPr>
              <w:t>physical</w:t>
            </w:r>
            <w:r>
              <w:rPr>
                <w:color w:val="00B9F2"/>
                <w:spacing w:val="-2"/>
              </w:rPr>
              <w:t xml:space="preserve"> </w:t>
            </w:r>
            <w:r>
              <w:rPr>
                <w:color w:val="00B9F2"/>
              </w:rPr>
              <w:t>activity</w:t>
            </w:r>
            <w:r>
              <w:rPr>
                <w:color w:val="00B9F2"/>
                <w:spacing w:val="-2"/>
              </w:rPr>
              <w:t xml:space="preserve"> </w:t>
            </w:r>
            <w:r>
              <w:rPr>
                <w:color w:val="00B9F2"/>
              </w:rPr>
              <w:t>a</w:t>
            </w:r>
            <w:r>
              <w:rPr>
                <w:color w:val="00B9F2"/>
                <w:spacing w:val="-2"/>
              </w:rPr>
              <w:t xml:space="preserve"> </w:t>
            </w:r>
            <w:r>
              <w:rPr>
                <w:color w:val="00B9F2"/>
              </w:rPr>
              <w:t>day</w:t>
            </w:r>
            <w:r>
              <w:rPr>
                <w:color w:val="00B9F2"/>
                <w:spacing w:val="-1"/>
              </w:rPr>
              <w:t xml:space="preserve"> </w:t>
            </w:r>
            <w:r>
              <w:rPr>
                <w:color w:val="00B9F2"/>
              </w:rPr>
              <w:t>in</w:t>
            </w:r>
            <w:r>
              <w:rPr>
                <w:color w:val="00B9F2"/>
                <w:spacing w:val="-1"/>
              </w:rPr>
              <w:t xml:space="preserve"> </w:t>
            </w:r>
            <w:r>
              <w:rPr>
                <w:color w:val="00B9F2"/>
              </w:rPr>
              <w:t>school</w:t>
            </w:r>
          </w:p>
        </w:tc>
      </w:tr>
      <w:tr w:rsidR="00D818AF" w14:paraId="6D08CF47" w14:textId="77777777" w:rsidTr="00AE21B7">
        <w:trPr>
          <w:trHeight w:val="454"/>
        </w:trPr>
        <w:tc>
          <w:tcPr>
            <w:tcW w:w="3260" w:type="dxa"/>
            <w:vAlign w:val="center"/>
          </w:tcPr>
          <w:p w14:paraId="15585EF3" w14:textId="189D3103" w:rsidR="00C150D8" w:rsidRPr="00FA4444" w:rsidRDefault="00FA4444" w:rsidP="00D818AF">
            <w:pPr>
              <w:pStyle w:val="BodyText"/>
              <w:tabs>
                <w:tab w:val="left" w:pos="6088"/>
              </w:tabs>
              <w:jc w:val="both"/>
              <w:rPr>
                <w:b/>
              </w:rPr>
            </w:pPr>
            <w:r w:rsidRPr="00FA4444">
              <w:rPr>
                <w:b/>
              </w:rPr>
              <w:t>Activity</w:t>
            </w:r>
          </w:p>
        </w:tc>
        <w:tc>
          <w:tcPr>
            <w:tcW w:w="1843" w:type="dxa"/>
            <w:vAlign w:val="center"/>
          </w:tcPr>
          <w:p w14:paraId="1DDE7E80" w14:textId="1CC43C3C" w:rsidR="00C150D8" w:rsidRPr="00FA4444" w:rsidRDefault="00FA4444" w:rsidP="00D818AF">
            <w:pPr>
              <w:pStyle w:val="BodyText"/>
              <w:tabs>
                <w:tab w:val="left" w:pos="6088"/>
              </w:tabs>
              <w:jc w:val="both"/>
              <w:rPr>
                <w:b/>
              </w:rPr>
            </w:pPr>
            <w:r w:rsidRPr="00FA4444">
              <w:rPr>
                <w:b/>
              </w:rPr>
              <w:t>Cost</w:t>
            </w:r>
          </w:p>
        </w:tc>
        <w:tc>
          <w:tcPr>
            <w:tcW w:w="10064" w:type="dxa"/>
            <w:gridSpan w:val="2"/>
            <w:vAlign w:val="center"/>
          </w:tcPr>
          <w:p w14:paraId="7BA7BCF4" w14:textId="211B81CC" w:rsidR="00C150D8" w:rsidRPr="00FA4444" w:rsidRDefault="00FA4444" w:rsidP="00D818AF">
            <w:pPr>
              <w:pStyle w:val="BodyText"/>
              <w:tabs>
                <w:tab w:val="left" w:pos="6088"/>
              </w:tabs>
              <w:rPr>
                <w:b/>
              </w:rPr>
            </w:pPr>
            <w:r w:rsidRPr="00FA4444">
              <w:rPr>
                <w:b/>
              </w:rPr>
              <w:t>Impact</w:t>
            </w:r>
            <w:r w:rsidR="000C7EE8">
              <w:rPr>
                <w:b/>
              </w:rPr>
              <w:t xml:space="preserve"> </w:t>
            </w:r>
            <w:r>
              <w:rPr>
                <w:b/>
              </w:rPr>
              <w:t>and next steps</w:t>
            </w:r>
          </w:p>
        </w:tc>
      </w:tr>
      <w:tr w:rsidR="00D818AF" w14:paraId="11854AC6" w14:textId="77777777" w:rsidTr="00AE21B7">
        <w:trPr>
          <w:trHeight w:val="454"/>
        </w:trPr>
        <w:tc>
          <w:tcPr>
            <w:tcW w:w="3260" w:type="dxa"/>
          </w:tcPr>
          <w:p w14:paraId="5721B36D" w14:textId="63E160EC" w:rsidR="00C150D8" w:rsidRPr="00FA4444" w:rsidRDefault="007577EC" w:rsidP="00D818AF">
            <w:pPr>
              <w:pStyle w:val="BodyText"/>
              <w:tabs>
                <w:tab w:val="left" w:pos="6088"/>
              </w:tabs>
            </w:pPr>
            <w:r>
              <w:t xml:space="preserve">Continue to employ Home School Link Worker at lunchtimes </w:t>
            </w:r>
            <w:r w:rsidRPr="00F50F31">
              <w:t>to run</w:t>
            </w:r>
            <w:r>
              <w:t xml:space="preserve"> activities</w:t>
            </w:r>
          </w:p>
        </w:tc>
        <w:tc>
          <w:tcPr>
            <w:tcW w:w="1843" w:type="dxa"/>
          </w:tcPr>
          <w:p w14:paraId="0604D3B4" w14:textId="5772F107" w:rsidR="00C150D8" w:rsidRPr="00FA4444" w:rsidRDefault="00F50F31" w:rsidP="00D818AF">
            <w:pPr>
              <w:pStyle w:val="BodyText"/>
              <w:tabs>
                <w:tab w:val="left" w:pos="6088"/>
              </w:tabs>
              <w:jc w:val="both"/>
            </w:pPr>
            <w:r>
              <w:t>£</w:t>
            </w:r>
            <w:r w:rsidR="00D13CC6">
              <w:t>3,5</w:t>
            </w:r>
            <w:r>
              <w:t>00</w:t>
            </w:r>
          </w:p>
        </w:tc>
        <w:tc>
          <w:tcPr>
            <w:tcW w:w="10064" w:type="dxa"/>
            <w:gridSpan w:val="2"/>
          </w:tcPr>
          <w:p w14:paraId="023A4C14" w14:textId="37C276EC" w:rsidR="00C150D8" w:rsidRPr="00FA4444" w:rsidRDefault="000C7EE8" w:rsidP="00793FE8">
            <w:pPr>
              <w:pStyle w:val="BodyText"/>
              <w:tabs>
                <w:tab w:val="left" w:pos="6088"/>
              </w:tabs>
            </w:pPr>
            <w:r>
              <w:t>The decision was made to increase the hours of the Home School Link Worker to work over lunchtimes. One of her roles in school is to support pupils with friendship problems and it was felt that many of these stemmed from not having the skills to play together. She has been able to lead sports and other activities, supported by a group of ‘playground buddy’ pupils to enable more children to be active at lunchtimes</w:t>
            </w:r>
            <w:r w:rsidR="006A6CF0">
              <w:t>. This will be continued next year.</w:t>
            </w:r>
          </w:p>
        </w:tc>
      </w:tr>
      <w:tr w:rsidR="00FA4444" w14:paraId="0D175E3D" w14:textId="77777777" w:rsidTr="00D818AF">
        <w:trPr>
          <w:trHeight w:val="454"/>
        </w:trPr>
        <w:tc>
          <w:tcPr>
            <w:tcW w:w="15167" w:type="dxa"/>
            <w:gridSpan w:val="4"/>
            <w:shd w:val="clear" w:color="auto" w:fill="DBE5F1" w:themeFill="accent1" w:themeFillTint="33"/>
            <w:vAlign w:val="center"/>
          </w:tcPr>
          <w:p w14:paraId="7B733078" w14:textId="1D34365F" w:rsidR="00FA4444" w:rsidRPr="00FA4444" w:rsidRDefault="00FA4444" w:rsidP="00D818AF">
            <w:pPr>
              <w:pStyle w:val="BodyText"/>
              <w:tabs>
                <w:tab w:val="left" w:pos="6088"/>
              </w:tabs>
            </w:pPr>
            <w:r>
              <w:rPr>
                <w:b/>
                <w:color w:val="00B9F2"/>
              </w:rPr>
              <w:t>Key</w:t>
            </w:r>
            <w:r>
              <w:rPr>
                <w:b/>
                <w:color w:val="00B9F2"/>
                <w:spacing w:val="-6"/>
              </w:rPr>
              <w:t xml:space="preserve"> </w:t>
            </w:r>
            <w:r>
              <w:rPr>
                <w:b/>
                <w:color w:val="00B9F2"/>
              </w:rPr>
              <w:t>indicator</w:t>
            </w:r>
            <w:r>
              <w:rPr>
                <w:b/>
                <w:color w:val="00B9F2"/>
                <w:spacing w:val="-5"/>
              </w:rPr>
              <w:t xml:space="preserve"> </w:t>
            </w:r>
            <w:r>
              <w:rPr>
                <w:b/>
                <w:color w:val="00B9F2"/>
              </w:rPr>
              <w:t>2:</w:t>
            </w:r>
            <w:r>
              <w:rPr>
                <w:b/>
                <w:color w:val="00B9F2"/>
                <w:spacing w:val="-5"/>
              </w:rPr>
              <w:t xml:space="preserve"> </w:t>
            </w:r>
            <w:r>
              <w:rPr>
                <w:color w:val="00B9F2"/>
              </w:rPr>
              <w:t>The</w:t>
            </w:r>
            <w:r>
              <w:rPr>
                <w:color w:val="00B9F2"/>
                <w:spacing w:val="-6"/>
              </w:rPr>
              <w:t xml:space="preserve"> </w:t>
            </w:r>
            <w:r>
              <w:rPr>
                <w:color w:val="00B9F2"/>
              </w:rPr>
              <w:t>profile</w:t>
            </w:r>
            <w:r>
              <w:rPr>
                <w:color w:val="00B9F2"/>
                <w:spacing w:val="-7"/>
              </w:rPr>
              <w:t xml:space="preserve"> </w:t>
            </w:r>
            <w:r>
              <w:rPr>
                <w:color w:val="00B9F2"/>
              </w:rPr>
              <w:t>of</w:t>
            </w:r>
            <w:r>
              <w:rPr>
                <w:color w:val="00B9F2"/>
                <w:spacing w:val="-6"/>
              </w:rPr>
              <w:t xml:space="preserve"> </w:t>
            </w:r>
            <w:r>
              <w:rPr>
                <w:color w:val="00B9F2"/>
              </w:rPr>
              <w:t>PESSPA</w:t>
            </w:r>
            <w:r>
              <w:rPr>
                <w:color w:val="00B9F2"/>
                <w:spacing w:val="-5"/>
              </w:rPr>
              <w:t xml:space="preserve"> </w:t>
            </w:r>
            <w:r>
              <w:rPr>
                <w:color w:val="00B9F2"/>
              </w:rPr>
              <w:t>being</w:t>
            </w:r>
            <w:r>
              <w:rPr>
                <w:color w:val="00B9F2"/>
                <w:spacing w:val="-6"/>
              </w:rPr>
              <w:t xml:space="preserve"> </w:t>
            </w:r>
            <w:r>
              <w:rPr>
                <w:color w:val="00B9F2"/>
              </w:rPr>
              <w:t>raised</w:t>
            </w:r>
            <w:r>
              <w:rPr>
                <w:color w:val="00B9F2"/>
                <w:spacing w:val="-6"/>
              </w:rPr>
              <w:t xml:space="preserve"> </w:t>
            </w:r>
            <w:r>
              <w:rPr>
                <w:color w:val="00B9F2"/>
              </w:rPr>
              <w:t>across</w:t>
            </w:r>
            <w:r>
              <w:rPr>
                <w:color w:val="00B9F2"/>
                <w:spacing w:val="-7"/>
              </w:rPr>
              <w:t xml:space="preserve"> </w:t>
            </w:r>
            <w:r>
              <w:rPr>
                <w:color w:val="00B9F2"/>
              </w:rPr>
              <w:t>the</w:t>
            </w:r>
            <w:r>
              <w:rPr>
                <w:color w:val="00B9F2"/>
                <w:spacing w:val="-5"/>
              </w:rPr>
              <w:t xml:space="preserve"> </w:t>
            </w:r>
            <w:r>
              <w:rPr>
                <w:color w:val="00B9F2"/>
              </w:rPr>
              <w:t>school</w:t>
            </w:r>
            <w:r>
              <w:rPr>
                <w:color w:val="00B9F2"/>
                <w:spacing w:val="-6"/>
              </w:rPr>
              <w:t xml:space="preserve"> </w:t>
            </w:r>
            <w:r>
              <w:rPr>
                <w:color w:val="00B9F2"/>
              </w:rPr>
              <w:t>as</w:t>
            </w:r>
            <w:r>
              <w:rPr>
                <w:color w:val="00B9F2"/>
                <w:spacing w:val="-6"/>
              </w:rPr>
              <w:t xml:space="preserve"> </w:t>
            </w:r>
            <w:r>
              <w:rPr>
                <w:color w:val="00B9F2"/>
              </w:rPr>
              <w:t>a</w:t>
            </w:r>
            <w:r>
              <w:rPr>
                <w:color w:val="00B9F2"/>
                <w:spacing w:val="-6"/>
              </w:rPr>
              <w:t xml:space="preserve"> </w:t>
            </w:r>
            <w:r>
              <w:rPr>
                <w:color w:val="00B9F2"/>
              </w:rPr>
              <w:t>tool</w:t>
            </w:r>
            <w:r>
              <w:rPr>
                <w:color w:val="00B9F2"/>
                <w:spacing w:val="-6"/>
              </w:rPr>
              <w:t xml:space="preserve"> </w:t>
            </w:r>
            <w:r>
              <w:rPr>
                <w:color w:val="00B9F2"/>
              </w:rPr>
              <w:t>for</w:t>
            </w:r>
            <w:r>
              <w:rPr>
                <w:color w:val="00B9F2"/>
                <w:spacing w:val="-7"/>
              </w:rPr>
              <w:t xml:space="preserve"> </w:t>
            </w:r>
            <w:r>
              <w:rPr>
                <w:color w:val="00B9F2"/>
              </w:rPr>
              <w:t>whole</w:t>
            </w:r>
            <w:r>
              <w:rPr>
                <w:color w:val="00B9F2"/>
                <w:spacing w:val="-5"/>
              </w:rPr>
              <w:t xml:space="preserve"> </w:t>
            </w:r>
            <w:r>
              <w:rPr>
                <w:color w:val="00B9F2"/>
              </w:rPr>
              <w:t>school</w:t>
            </w:r>
            <w:r>
              <w:rPr>
                <w:color w:val="00B9F2"/>
                <w:spacing w:val="-6"/>
              </w:rPr>
              <w:t xml:space="preserve"> </w:t>
            </w:r>
            <w:r>
              <w:rPr>
                <w:color w:val="00B9F2"/>
              </w:rPr>
              <w:t>improvement</w:t>
            </w:r>
          </w:p>
        </w:tc>
      </w:tr>
      <w:tr w:rsidR="00D818AF" w14:paraId="5D68A13F" w14:textId="77777777" w:rsidTr="00AE21B7">
        <w:trPr>
          <w:trHeight w:val="454"/>
        </w:trPr>
        <w:tc>
          <w:tcPr>
            <w:tcW w:w="3260" w:type="dxa"/>
            <w:vAlign w:val="center"/>
          </w:tcPr>
          <w:p w14:paraId="4B56BC6A" w14:textId="2C9D7D5D" w:rsidR="00FA4444" w:rsidRPr="00FA4444" w:rsidRDefault="00FA4444" w:rsidP="00D818AF">
            <w:pPr>
              <w:pStyle w:val="BodyText"/>
              <w:tabs>
                <w:tab w:val="left" w:pos="6088"/>
              </w:tabs>
              <w:jc w:val="both"/>
            </w:pPr>
            <w:r w:rsidRPr="00FA4444">
              <w:rPr>
                <w:b/>
              </w:rPr>
              <w:t>Activity</w:t>
            </w:r>
          </w:p>
        </w:tc>
        <w:tc>
          <w:tcPr>
            <w:tcW w:w="1843" w:type="dxa"/>
            <w:vAlign w:val="center"/>
          </w:tcPr>
          <w:p w14:paraId="5986FC5B" w14:textId="30DF3300" w:rsidR="00FA4444" w:rsidRPr="00FA4444" w:rsidRDefault="00FA4444" w:rsidP="00D818AF">
            <w:pPr>
              <w:pStyle w:val="BodyText"/>
              <w:tabs>
                <w:tab w:val="left" w:pos="6088"/>
              </w:tabs>
              <w:jc w:val="both"/>
            </w:pPr>
            <w:r w:rsidRPr="00FA4444">
              <w:rPr>
                <w:b/>
              </w:rPr>
              <w:t>Cost</w:t>
            </w:r>
          </w:p>
        </w:tc>
        <w:tc>
          <w:tcPr>
            <w:tcW w:w="10064" w:type="dxa"/>
            <w:gridSpan w:val="2"/>
            <w:vAlign w:val="center"/>
          </w:tcPr>
          <w:p w14:paraId="2A8C24B3" w14:textId="4A23AE19" w:rsidR="00FA4444" w:rsidRPr="00FA4444" w:rsidRDefault="00FA4444" w:rsidP="00793FE8">
            <w:pPr>
              <w:pStyle w:val="BodyText"/>
              <w:tabs>
                <w:tab w:val="left" w:pos="6088"/>
              </w:tabs>
            </w:pPr>
            <w:r w:rsidRPr="00FA4444">
              <w:rPr>
                <w:b/>
              </w:rPr>
              <w:t>Impact</w:t>
            </w:r>
            <w:r w:rsidR="000C7EE8">
              <w:rPr>
                <w:b/>
              </w:rPr>
              <w:t xml:space="preserve"> </w:t>
            </w:r>
            <w:r>
              <w:rPr>
                <w:b/>
              </w:rPr>
              <w:t>and next steps</w:t>
            </w:r>
          </w:p>
        </w:tc>
      </w:tr>
      <w:tr w:rsidR="007577EC" w14:paraId="437B8E29" w14:textId="77777777" w:rsidTr="00621D7F">
        <w:trPr>
          <w:trHeight w:val="454"/>
        </w:trPr>
        <w:tc>
          <w:tcPr>
            <w:tcW w:w="3260" w:type="dxa"/>
          </w:tcPr>
          <w:p w14:paraId="504D09B6" w14:textId="02C34EA7" w:rsidR="007577EC" w:rsidRPr="00FA4444" w:rsidRDefault="007577EC" w:rsidP="007577EC">
            <w:pPr>
              <w:pStyle w:val="BodyText"/>
              <w:tabs>
                <w:tab w:val="left" w:pos="6088"/>
              </w:tabs>
              <w:jc w:val="both"/>
              <w:rPr>
                <w:b/>
              </w:rPr>
            </w:pPr>
            <w:r>
              <w:rPr>
                <w:rFonts w:asciiTheme="minorHAnsi" w:hAnsiTheme="minorHAnsi" w:cstheme="minorHAnsi"/>
              </w:rPr>
              <w:t xml:space="preserve">Continue to pay subscription for updated PE curriculum </w:t>
            </w:r>
          </w:p>
        </w:tc>
        <w:tc>
          <w:tcPr>
            <w:tcW w:w="1843" w:type="dxa"/>
          </w:tcPr>
          <w:p w14:paraId="1F73AB91" w14:textId="77777777" w:rsidR="007577EC" w:rsidRPr="00C5653E" w:rsidRDefault="007577EC" w:rsidP="007577EC">
            <w:pPr>
              <w:pStyle w:val="BodyText"/>
              <w:tabs>
                <w:tab w:val="left" w:pos="6088"/>
              </w:tabs>
              <w:jc w:val="both"/>
            </w:pPr>
            <w:r w:rsidRPr="00C5653E">
              <w:t>£400</w:t>
            </w:r>
          </w:p>
          <w:p w14:paraId="367A6661" w14:textId="19AD110C" w:rsidR="007577EC" w:rsidRPr="00FA4444" w:rsidRDefault="007577EC" w:rsidP="007577EC">
            <w:pPr>
              <w:pStyle w:val="BodyText"/>
              <w:tabs>
                <w:tab w:val="left" w:pos="6088"/>
              </w:tabs>
              <w:rPr>
                <w:b/>
              </w:rPr>
            </w:pPr>
          </w:p>
        </w:tc>
        <w:tc>
          <w:tcPr>
            <w:tcW w:w="10064" w:type="dxa"/>
            <w:gridSpan w:val="2"/>
          </w:tcPr>
          <w:p w14:paraId="10B67A39" w14:textId="6F9B58AF" w:rsidR="007577EC" w:rsidRPr="00FA4444" w:rsidRDefault="007577EC" w:rsidP="007577EC">
            <w:pPr>
              <w:pStyle w:val="BodyText"/>
              <w:tabs>
                <w:tab w:val="left" w:pos="6088"/>
              </w:tabs>
              <w:rPr>
                <w:b/>
              </w:rPr>
            </w:pPr>
            <w:r>
              <w:t>GetSet4PE continues to be used successfully by teacher for planning, teaching and assessment. The PE curriculum was subjected to a deep dive for the recent Ofsted inspection and found to be good.</w:t>
            </w:r>
          </w:p>
        </w:tc>
      </w:tr>
      <w:tr w:rsidR="007577EC" w14:paraId="5D82D51D" w14:textId="77777777" w:rsidTr="00621D7F">
        <w:trPr>
          <w:trHeight w:val="454"/>
        </w:trPr>
        <w:tc>
          <w:tcPr>
            <w:tcW w:w="3260" w:type="dxa"/>
          </w:tcPr>
          <w:p w14:paraId="7F6A3554" w14:textId="40B0AF0E" w:rsidR="007577EC" w:rsidRPr="00FA4444" w:rsidRDefault="007577EC" w:rsidP="007577EC">
            <w:pPr>
              <w:pStyle w:val="BodyText"/>
              <w:tabs>
                <w:tab w:val="left" w:pos="6088"/>
              </w:tabs>
              <w:jc w:val="both"/>
              <w:rPr>
                <w:b/>
              </w:rPr>
            </w:pPr>
            <w:r>
              <w:rPr>
                <w:rFonts w:asciiTheme="minorHAnsi" w:hAnsiTheme="minorHAnsi" w:cstheme="minorHAnsi"/>
              </w:rPr>
              <w:t>Further update</w:t>
            </w:r>
            <w:r w:rsidRPr="00F50F31">
              <w:rPr>
                <w:rFonts w:asciiTheme="minorHAnsi" w:hAnsiTheme="minorHAnsi" w:cstheme="minorHAnsi"/>
              </w:rPr>
              <w:t xml:space="preserve"> PE resources to offer a broader range of sports and activities</w:t>
            </w:r>
          </w:p>
        </w:tc>
        <w:tc>
          <w:tcPr>
            <w:tcW w:w="1843" w:type="dxa"/>
          </w:tcPr>
          <w:p w14:paraId="288CCEE1" w14:textId="553874C4" w:rsidR="007577EC" w:rsidRPr="00FA4444" w:rsidRDefault="007577EC" w:rsidP="007577EC">
            <w:pPr>
              <w:pStyle w:val="BodyText"/>
              <w:tabs>
                <w:tab w:val="left" w:pos="6088"/>
              </w:tabs>
              <w:jc w:val="both"/>
              <w:rPr>
                <w:b/>
              </w:rPr>
            </w:pPr>
            <w:r w:rsidRPr="00C5653E">
              <w:t>£1,700</w:t>
            </w:r>
          </w:p>
        </w:tc>
        <w:tc>
          <w:tcPr>
            <w:tcW w:w="10064" w:type="dxa"/>
            <w:gridSpan w:val="2"/>
          </w:tcPr>
          <w:p w14:paraId="3CE94EDA" w14:textId="1D28D0AA" w:rsidR="007577EC" w:rsidRPr="00FA4444" w:rsidRDefault="007577EC" w:rsidP="007577EC">
            <w:pPr>
              <w:pStyle w:val="BodyText"/>
              <w:tabs>
                <w:tab w:val="left" w:pos="6088"/>
              </w:tabs>
              <w:rPr>
                <w:b/>
              </w:rPr>
            </w:pPr>
            <w:r>
              <w:t>The updated resources have allowed for the effective delivery of PE across the school, both in games lessons and in gymnastics. Further training is required for staff next year to enable them to use the equipment in the hall effectively.</w:t>
            </w:r>
          </w:p>
        </w:tc>
      </w:tr>
      <w:tr w:rsidR="00CE0E93" w14:paraId="479B81C4" w14:textId="77777777" w:rsidTr="00D818AF">
        <w:trPr>
          <w:trHeight w:val="454"/>
        </w:trPr>
        <w:tc>
          <w:tcPr>
            <w:tcW w:w="15167" w:type="dxa"/>
            <w:gridSpan w:val="4"/>
            <w:shd w:val="clear" w:color="auto" w:fill="DBE5F1" w:themeFill="accent1" w:themeFillTint="33"/>
            <w:vAlign w:val="center"/>
          </w:tcPr>
          <w:p w14:paraId="21EE2203" w14:textId="24F09121" w:rsidR="00CE0E93" w:rsidRPr="00FA4444" w:rsidRDefault="00CE0E93" w:rsidP="00CE0E93">
            <w:pPr>
              <w:pStyle w:val="BodyText"/>
              <w:tabs>
                <w:tab w:val="left" w:pos="6088"/>
              </w:tabs>
            </w:pPr>
            <w:r>
              <w:rPr>
                <w:b/>
                <w:color w:val="00B9F2"/>
              </w:rPr>
              <w:t>Key</w:t>
            </w:r>
            <w:r>
              <w:rPr>
                <w:b/>
                <w:color w:val="00B9F2"/>
                <w:spacing w:val="-5"/>
              </w:rPr>
              <w:t xml:space="preserve"> </w:t>
            </w:r>
            <w:r>
              <w:rPr>
                <w:b/>
                <w:color w:val="00B9F2"/>
              </w:rPr>
              <w:t>indicator</w:t>
            </w:r>
            <w:r>
              <w:rPr>
                <w:b/>
                <w:color w:val="00B9F2"/>
                <w:spacing w:val="-4"/>
              </w:rPr>
              <w:t xml:space="preserve"> </w:t>
            </w:r>
            <w:r>
              <w:rPr>
                <w:b/>
                <w:color w:val="00B9F2"/>
              </w:rPr>
              <w:t>3:</w:t>
            </w:r>
            <w:r>
              <w:rPr>
                <w:b/>
                <w:color w:val="00B9F2"/>
                <w:spacing w:val="-4"/>
              </w:rPr>
              <w:t xml:space="preserve"> </w:t>
            </w:r>
            <w:r>
              <w:rPr>
                <w:color w:val="00B9F2"/>
              </w:rPr>
              <w:t>Increased</w:t>
            </w:r>
            <w:r>
              <w:rPr>
                <w:color w:val="00B9F2"/>
                <w:spacing w:val="-4"/>
              </w:rPr>
              <w:t xml:space="preserve"> </w:t>
            </w:r>
            <w:r>
              <w:rPr>
                <w:color w:val="00B9F2"/>
              </w:rPr>
              <w:t>confidence,</w:t>
            </w:r>
            <w:r>
              <w:rPr>
                <w:color w:val="00B9F2"/>
                <w:spacing w:val="-5"/>
              </w:rPr>
              <w:t xml:space="preserve"> </w:t>
            </w:r>
            <w:r>
              <w:rPr>
                <w:color w:val="00B9F2"/>
              </w:rPr>
              <w:t>knowledge</w:t>
            </w:r>
            <w:r>
              <w:rPr>
                <w:color w:val="00B9F2"/>
                <w:spacing w:val="-4"/>
              </w:rPr>
              <w:t xml:space="preserve"> </w:t>
            </w:r>
            <w:r>
              <w:rPr>
                <w:color w:val="00B9F2"/>
              </w:rPr>
              <w:t>and</w:t>
            </w:r>
            <w:r>
              <w:rPr>
                <w:color w:val="00B9F2"/>
                <w:spacing w:val="-5"/>
              </w:rPr>
              <w:t xml:space="preserve"> </w:t>
            </w:r>
            <w:r>
              <w:rPr>
                <w:color w:val="00B9F2"/>
              </w:rPr>
              <w:t>skills</w:t>
            </w:r>
            <w:r>
              <w:rPr>
                <w:color w:val="00B9F2"/>
                <w:spacing w:val="-4"/>
              </w:rPr>
              <w:t xml:space="preserve"> </w:t>
            </w:r>
            <w:r>
              <w:rPr>
                <w:color w:val="00B9F2"/>
              </w:rPr>
              <w:t>of</w:t>
            </w:r>
            <w:r>
              <w:rPr>
                <w:color w:val="00B9F2"/>
                <w:spacing w:val="-5"/>
              </w:rPr>
              <w:t xml:space="preserve"> </w:t>
            </w:r>
            <w:r>
              <w:rPr>
                <w:color w:val="00B9F2"/>
              </w:rPr>
              <w:t>all</w:t>
            </w:r>
            <w:r>
              <w:rPr>
                <w:color w:val="00B9F2"/>
                <w:spacing w:val="-5"/>
              </w:rPr>
              <w:t xml:space="preserve"> </w:t>
            </w:r>
            <w:r>
              <w:rPr>
                <w:color w:val="00B9F2"/>
              </w:rPr>
              <w:t>staff</w:t>
            </w:r>
            <w:r>
              <w:rPr>
                <w:color w:val="00B9F2"/>
                <w:spacing w:val="-5"/>
              </w:rPr>
              <w:t xml:space="preserve"> </w:t>
            </w:r>
            <w:r>
              <w:rPr>
                <w:color w:val="00B9F2"/>
              </w:rPr>
              <w:t>in</w:t>
            </w:r>
            <w:r>
              <w:rPr>
                <w:color w:val="00B9F2"/>
                <w:spacing w:val="-5"/>
              </w:rPr>
              <w:t xml:space="preserve"> </w:t>
            </w:r>
            <w:r>
              <w:rPr>
                <w:color w:val="00B9F2"/>
              </w:rPr>
              <w:t>teaching</w:t>
            </w:r>
            <w:r>
              <w:rPr>
                <w:color w:val="00B9F2"/>
                <w:spacing w:val="-4"/>
              </w:rPr>
              <w:t xml:space="preserve"> </w:t>
            </w:r>
            <w:r>
              <w:rPr>
                <w:color w:val="00B9F2"/>
              </w:rPr>
              <w:t>PE</w:t>
            </w:r>
            <w:r>
              <w:rPr>
                <w:color w:val="00B9F2"/>
                <w:spacing w:val="-4"/>
              </w:rPr>
              <w:t xml:space="preserve"> </w:t>
            </w:r>
            <w:r>
              <w:rPr>
                <w:color w:val="00B9F2"/>
              </w:rPr>
              <w:t>and</w:t>
            </w:r>
            <w:r>
              <w:rPr>
                <w:color w:val="00B9F2"/>
                <w:spacing w:val="-5"/>
              </w:rPr>
              <w:t xml:space="preserve"> </w:t>
            </w:r>
            <w:r>
              <w:rPr>
                <w:color w:val="00B9F2"/>
              </w:rPr>
              <w:t>sport</w:t>
            </w:r>
          </w:p>
        </w:tc>
      </w:tr>
      <w:tr w:rsidR="00CE0E93" w14:paraId="74520258" w14:textId="77777777" w:rsidTr="00AE21B7">
        <w:trPr>
          <w:trHeight w:val="454"/>
        </w:trPr>
        <w:tc>
          <w:tcPr>
            <w:tcW w:w="3260" w:type="dxa"/>
            <w:vAlign w:val="center"/>
          </w:tcPr>
          <w:p w14:paraId="71492FB4" w14:textId="613E01AF" w:rsidR="00CE0E93" w:rsidRPr="00FA4444" w:rsidRDefault="00CE0E93" w:rsidP="00CE0E93">
            <w:pPr>
              <w:pStyle w:val="BodyText"/>
              <w:tabs>
                <w:tab w:val="left" w:pos="6088"/>
              </w:tabs>
            </w:pPr>
            <w:r w:rsidRPr="00FA4444">
              <w:rPr>
                <w:b/>
              </w:rPr>
              <w:t>Activity</w:t>
            </w:r>
          </w:p>
        </w:tc>
        <w:tc>
          <w:tcPr>
            <w:tcW w:w="1843" w:type="dxa"/>
            <w:vAlign w:val="center"/>
          </w:tcPr>
          <w:p w14:paraId="1FB7F2AC" w14:textId="22D38372" w:rsidR="00CE0E93" w:rsidRPr="00FA4444" w:rsidRDefault="00CE0E93" w:rsidP="00CE0E93">
            <w:pPr>
              <w:pStyle w:val="BodyText"/>
              <w:tabs>
                <w:tab w:val="left" w:pos="6088"/>
              </w:tabs>
            </w:pPr>
            <w:r w:rsidRPr="00FA4444">
              <w:rPr>
                <w:b/>
              </w:rPr>
              <w:t>Cost</w:t>
            </w:r>
          </w:p>
        </w:tc>
        <w:tc>
          <w:tcPr>
            <w:tcW w:w="10064" w:type="dxa"/>
            <w:gridSpan w:val="2"/>
            <w:vAlign w:val="center"/>
          </w:tcPr>
          <w:p w14:paraId="6EE578A3" w14:textId="51590A76" w:rsidR="00CE0E93" w:rsidRPr="00FA4444" w:rsidRDefault="00CE0E93" w:rsidP="00CE0E93">
            <w:pPr>
              <w:pStyle w:val="BodyText"/>
              <w:tabs>
                <w:tab w:val="left" w:pos="6088"/>
              </w:tabs>
            </w:pPr>
            <w:r w:rsidRPr="00FA4444">
              <w:rPr>
                <w:b/>
              </w:rPr>
              <w:t>Impact</w:t>
            </w:r>
            <w:r>
              <w:rPr>
                <w:b/>
              </w:rPr>
              <w:t xml:space="preserve"> and next steps</w:t>
            </w:r>
          </w:p>
        </w:tc>
      </w:tr>
      <w:tr w:rsidR="001C5DAF" w14:paraId="688DCF52" w14:textId="77777777" w:rsidTr="003A5933">
        <w:trPr>
          <w:trHeight w:val="454"/>
        </w:trPr>
        <w:tc>
          <w:tcPr>
            <w:tcW w:w="3260" w:type="dxa"/>
          </w:tcPr>
          <w:p w14:paraId="0B2C917A" w14:textId="2FD3E308" w:rsidR="001C5DAF" w:rsidRPr="00FA4444" w:rsidRDefault="001C5DAF" w:rsidP="001C5DAF">
            <w:pPr>
              <w:pStyle w:val="BodyText"/>
              <w:tabs>
                <w:tab w:val="left" w:pos="6088"/>
              </w:tabs>
              <w:rPr>
                <w:b/>
              </w:rPr>
            </w:pPr>
            <w:r w:rsidRPr="00FA4444">
              <w:t>Continue to employ a Sports Coach to provide specialist PE coaching to work alongside teachers in lessons to further increase their subject knowledge and confidence in PE.</w:t>
            </w:r>
          </w:p>
        </w:tc>
        <w:tc>
          <w:tcPr>
            <w:tcW w:w="1843" w:type="dxa"/>
          </w:tcPr>
          <w:p w14:paraId="47D5A1C1" w14:textId="4B7CEF43" w:rsidR="001C5DAF" w:rsidRPr="00FA4444" w:rsidRDefault="00D13CC6" w:rsidP="001C5DAF">
            <w:pPr>
              <w:pStyle w:val="BodyText"/>
              <w:tabs>
                <w:tab w:val="left" w:pos="6088"/>
              </w:tabs>
              <w:rPr>
                <w:b/>
              </w:rPr>
            </w:pPr>
            <w:r>
              <w:t>£9,3</w:t>
            </w:r>
            <w:r w:rsidR="001C5DAF" w:rsidRPr="00C5653E">
              <w:t>00</w:t>
            </w:r>
          </w:p>
        </w:tc>
        <w:tc>
          <w:tcPr>
            <w:tcW w:w="10064" w:type="dxa"/>
            <w:gridSpan w:val="2"/>
          </w:tcPr>
          <w:p w14:paraId="69AB37F0" w14:textId="5AA0AECA" w:rsidR="001C5DAF" w:rsidRPr="00FA4444" w:rsidRDefault="001C5DAF" w:rsidP="001C5DAF">
            <w:pPr>
              <w:pStyle w:val="BodyText"/>
              <w:tabs>
                <w:tab w:val="left" w:pos="6088"/>
              </w:tabs>
              <w:rPr>
                <w:b/>
              </w:rPr>
            </w:pPr>
            <w:r w:rsidRPr="00DD65DC">
              <w:t xml:space="preserve">Teaching in PE continued to be of high quality throughout the year with the Sports Coach providing high quality lessons and supporting teachers across the school. </w:t>
            </w:r>
            <w:r>
              <w:t xml:space="preserve">The Sports Coach actually left the school part way through the academic year, but due to the succession planning model, it was possible to promote a member of the existing HLTA team to the role. </w:t>
            </w:r>
            <w:r w:rsidRPr="00DD65DC">
              <w:t xml:space="preserve">Learning walks </w:t>
            </w:r>
            <w:r>
              <w:t>have shown that expectations continue to be</w:t>
            </w:r>
            <w:r w:rsidRPr="00DD65DC">
              <w:t xml:space="preserve"> high. Discussions with pupils</w:t>
            </w:r>
            <w:r>
              <w:t>, including during the Ofsted inspection,</w:t>
            </w:r>
            <w:r w:rsidRPr="00DD65DC">
              <w:t xml:space="preserve"> show that PE lessons are enjoyed</w:t>
            </w:r>
            <w:r>
              <w:t xml:space="preserve"> and that children understand the progression in the subject</w:t>
            </w:r>
            <w:r w:rsidRPr="00DD65DC">
              <w:t>. Having a consistent view across all year groups has also improved the understanding of PE as a whole. From this we have been able to identify areas that need to be further strengthened across the s</w:t>
            </w:r>
            <w:r>
              <w:t>chool</w:t>
            </w:r>
            <w:r w:rsidRPr="00DD65DC">
              <w:t xml:space="preserve">. </w:t>
            </w:r>
          </w:p>
        </w:tc>
      </w:tr>
      <w:tr w:rsidR="001C5DAF" w14:paraId="6821F75D" w14:textId="77777777" w:rsidTr="003A5933">
        <w:trPr>
          <w:trHeight w:val="454"/>
        </w:trPr>
        <w:tc>
          <w:tcPr>
            <w:tcW w:w="3260" w:type="dxa"/>
          </w:tcPr>
          <w:p w14:paraId="56F6C570" w14:textId="70164AD2" w:rsidR="001C5DAF" w:rsidRPr="00FA4444" w:rsidRDefault="001C5DAF" w:rsidP="001C5DAF">
            <w:pPr>
              <w:pStyle w:val="BodyText"/>
              <w:tabs>
                <w:tab w:val="left" w:pos="6088"/>
              </w:tabs>
              <w:rPr>
                <w:b/>
              </w:rPr>
            </w:pPr>
            <w:r w:rsidRPr="00F50F31">
              <w:t>Sports Coach to provide support for the</w:t>
            </w:r>
            <w:r>
              <w:t xml:space="preserve"> PE Subject </w:t>
            </w:r>
            <w:r>
              <w:lastRenderedPageBreak/>
              <w:t>Leader</w:t>
            </w:r>
            <w:r w:rsidRPr="00F50F31">
              <w:t xml:space="preserve"> to maintain and further develop the delivery of PE and sport throughout the school.</w:t>
            </w:r>
          </w:p>
        </w:tc>
        <w:tc>
          <w:tcPr>
            <w:tcW w:w="1843" w:type="dxa"/>
          </w:tcPr>
          <w:p w14:paraId="22413E52" w14:textId="77777777" w:rsidR="001C5DAF" w:rsidRPr="00F50F31" w:rsidRDefault="001C5DAF" w:rsidP="001C5DAF">
            <w:pPr>
              <w:rPr>
                <w:rFonts w:asciiTheme="minorHAnsi" w:hAnsiTheme="minorHAnsi" w:cstheme="minorHAnsi"/>
                <w:sz w:val="24"/>
                <w:szCs w:val="24"/>
              </w:rPr>
            </w:pPr>
            <w:r w:rsidRPr="00F50F31">
              <w:rPr>
                <w:rFonts w:asciiTheme="minorHAnsi" w:hAnsiTheme="minorHAnsi" w:cstheme="minorHAnsi"/>
                <w:sz w:val="24"/>
                <w:szCs w:val="24"/>
              </w:rPr>
              <w:lastRenderedPageBreak/>
              <w:t xml:space="preserve">Release time for PE Subject </w:t>
            </w:r>
            <w:r w:rsidRPr="00F50F31">
              <w:rPr>
                <w:rFonts w:asciiTheme="minorHAnsi" w:hAnsiTheme="minorHAnsi" w:cstheme="minorHAnsi"/>
                <w:sz w:val="24"/>
                <w:szCs w:val="24"/>
              </w:rPr>
              <w:lastRenderedPageBreak/>
              <w:t>Leader</w:t>
            </w:r>
            <w:r>
              <w:rPr>
                <w:rFonts w:asciiTheme="minorHAnsi" w:hAnsiTheme="minorHAnsi" w:cstheme="minorHAnsi"/>
                <w:sz w:val="24"/>
                <w:szCs w:val="24"/>
              </w:rPr>
              <w:t xml:space="preserve"> £300</w:t>
            </w:r>
          </w:p>
          <w:p w14:paraId="54012C55" w14:textId="77777777" w:rsidR="001C5DAF" w:rsidRPr="00FA4444" w:rsidRDefault="001C5DAF" w:rsidP="001C5DAF">
            <w:pPr>
              <w:pStyle w:val="BodyText"/>
              <w:tabs>
                <w:tab w:val="left" w:pos="6088"/>
              </w:tabs>
              <w:rPr>
                <w:b/>
              </w:rPr>
            </w:pPr>
          </w:p>
        </w:tc>
        <w:tc>
          <w:tcPr>
            <w:tcW w:w="10064" w:type="dxa"/>
            <w:gridSpan w:val="2"/>
          </w:tcPr>
          <w:p w14:paraId="4C0EA021" w14:textId="60DB18A9" w:rsidR="001C5DAF" w:rsidRPr="00FA4444" w:rsidRDefault="001C5DAF" w:rsidP="001C5DAF">
            <w:pPr>
              <w:pStyle w:val="BodyText"/>
              <w:tabs>
                <w:tab w:val="left" w:pos="6088"/>
              </w:tabs>
              <w:rPr>
                <w:b/>
              </w:rPr>
            </w:pPr>
            <w:r>
              <w:lastRenderedPageBreak/>
              <w:t xml:space="preserve">The Sports Coach was able to support the PE Leader </w:t>
            </w:r>
            <w:r w:rsidRPr="00793FE8">
              <w:t xml:space="preserve">well in taking this subject forward. </w:t>
            </w:r>
            <w:r>
              <w:t xml:space="preserve">The Subject Leaders were praised for their leadership of PE during the Ofsted inspection in February 2023. </w:t>
            </w:r>
            <w:r>
              <w:lastRenderedPageBreak/>
              <w:t>Further joint release time will be provided for the PE Leader and Sports Coach next year to continue to work together on improvements, with an ECT 2 joining the team to ensure continued succession planning.</w:t>
            </w:r>
          </w:p>
        </w:tc>
      </w:tr>
      <w:tr w:rsidR="001C5DAF" w14:paraId="7B011C64" w14:textId="77777777" w:rsidTr="003A5933">
        <w:trPr>
          <w:trHeight w:val="454"/>
        </w:trPr>
        <w:tc>
          <w:tcPr>
            <w:tcW w:w="3260" w:type="dxa"/>
          </w:tcPr>
          <w:p w14:paraId="6ADA9B19" w14:textId="69B925FD" w:rsidR="001C5DAF" w:rsidRPr="00FA4444" w:rsidRDefault="001C5DAF" w:rsidP="001C5DAF">
            <w:pPr>
              <w:pStyle w:val="BodyText"/>
              <w:tabs>
                <w:tab w:val="left" w:pos="6088"/>
              </w:tabs>
              <w:rPr>
                <w:b/>
              </w:rPr>
            </w:pPr>
            <w:r>
              <w:rPr>
                <w:rFonts w:asciiTheme="minorHAnsi" w:hAnsiTheme="minorHAnsi" w:cstheme="minorHAnsi"/>
              </w:rPr>
              <w:lastRenderedPageBreak/>
              <w:t>Continuation of h</w:t>
            </w:r>
            <w:r w:rsidRPr="00F50F31">
              <w:rPr>
                <w:rFonts w:asciiTheme="minorHAnsi" w:hAnsiTheme="minorHAnsi" w:cstheme="minorHAnsi"/>
              </w:rPr>
              <w:t>ire of swimming pool facilities</w:t>
            </w:r>
            <w:r>
              <w:rPr>
                <w:rFonts w:asciiTheme="minorHAnsi" w:hAnsiTheme="minorHAnsi" w:cstheme="minorHAnsi"/>
              </w:rPr>
              <w:t xml:space="preserve"> to include</w:t>
            </w:r>
            <w:r w:rsidRPr="00F50F31">
              <w:rPr>
                <w:rFonts w:asciiTheme="minorHAnsi" w:hAnsiTheme="minorHAnsi" w:cstheme="minorHAnsi"/>
              </w:rPr>
              <w:t xml:space="preserve"> a swimming coach to improve the quality of swimming teaching</w:t>
            </w:r>
          </w:p>
        </w:tc>
        <w:tc>
          <w:tcPr>
            <w:tcW w:w="1843" w:type="dxa"/>
          </w:tcPr>
          <w:p w14:paraId="5F7D0D75" w14:textId="75675FFA" w:rsidR="001C5DAF" w:rsidRPr="00FA4444" w:rsidRDefault="001C5DAF" w:rsidP="001C5DAF">
            <w:pPr>
              <w:pStyle w:val="BodyText"/>
              <w:tabs>
                <w:tab w:val="left" w:pos="6088"/>
              </w:tabs>
              <w:rPr>
                <w:b/>
              </w:rPr>
            </w:pPr>
            <w:r>
              <w:t>£3,8</w:t>
            </w:r>
            <w:r w:rsidRPr="00C5653E">
              <w:t>00</w:t>
            </w:r>
          </w:p>
        </w:tc>
        <w:tc>
          <w:tcPr>
            <w:tcW w:w="10064" w:type="dxa"/>
            <w:gridSpan w:val="2"/>
          </w:tcPr>
          <w:p w14:paraId="5B7A399D" w14:textId="782F5E29" w:rsidR="001C5DAF" w:rsidRPr="00FA4444" w:rsidRDefault="001C5DAF" w:rsidP="001C5DAF">
            <w:pPr>
              <w:pStyle w:val="BodyText"/>
              <w:tabs>
                <w:tab w:val="left" w:pos="6088"/>
              </w:tabs>
              <w:rPr>
                <w:b/>
              </w:rPr>
            </w:pPr>
            <w:r>
              <w:t>Swimming lessons took place for every Y5 pupil this year, with additional catch up lessons for the Y6 pupils who did not meet the standard when they were in Y5. The hire of the swimming coach has continued to enable more focused teaching from a trained professional. This approach will be mirrored next year, with revised timetabling to provide easier cover back at school.</w:t>
            </w:r>
          </w:p>
        </w:tc>
      </w:tr>
      <w:tr w:rsidR="00C22990" w14:paraId="6A8422DB" w14:textId="77777777" w:rsidTr="00D818AF">
        <w:trPr>
          <w:trHeight w:val="454"/>
        </w:trPr>
        <w:tc>
          <w:tcPr>
            <w:tcW w:w="15167" w:type="dxa"/>
            <w:gridSpan w:val="4"/>
            <w:shd w:val="clear" w:color="auto" w:fill="DBE5F1" w:themeFill="accent1" w:themeFillTint="33"/>
          </w:tcPr>
          <w:p w14:paraId="1A19CAC2" w14:textId="40CDCB60" w:rsidR="00C22990" w:rsidRPr="00FA4444" w:rsidRDefault="00C22990" w:rsidP="00C22990">
            <w:pPr>
              <w:pStyle w:val="BodyText"/>
              <w:tabs>
                <w:tab w:val="left" w:pos="6088"/>
              </w:tabs>
            </w:pPr>
            <w:r>
              <w:rPr>
                <w:b/>
                <w:color w:val="00B9F2"/>
              </w:rPr>
              <w:t>Key</w:t>
            </w:r>
            <w:r>
              <w:rPr>
                <w:b/>
                <w:color w:val="00B9F2"/>
                <w:spacing w:val="-5"/>
              </w:rPr>
              <w:t xml:space="preserve"> </w:t>
            </w:r>
            <w:r>
              <w:rPr>
                <w:b/>
                <w:color w:val="00B9F2"/>
              </w:rPr>
              <w:t>indicator</w:t>
            </w:r>
            <w:r>
              <w:rPr>
                <w:b/>
                <w:color w:val="00B9F2"/>
                <w:spacing w:val="-5"/>
              </w:rPr>
              <w:t xml:space="preserve"> </w:t>
            </w:r>
            <w:r>
              <w:rPr>
                <w:b/>
                <w:color w:val="00B9F2"/>
              </w:rPr>
              <w:t>4:</w:t>
            </w:r>
            <w:r>
              <w:rPr>
                <w:b/>
                <w:color w:val="00B9F2"/>
                <w:spacing w:val="-5"/>
              </w:rPr>
              <w:t xml:space="preserve"> </w:t>
            </w:r>
            <w:r>
              <w:rPr>
                <w:color w:val="00B9F2"/>
              </w:rPr>
              <w:t>Broader</w:t>
            </w:r>
            <w:r>
              <w:rPr>
                <w:color w:val="00B9F2"/>
                <w:spacing w:val="-6"/>
              </w:rPr>
              <w:t xml:space="preserve"> </w:t>
            </w:r>
            <w:r>
              <w:rPr>
                <w:color w:val="00B9F2"/>
              </w:rPr>
              <w:t>experience</w:t>
            </w:r>
            <w:r>
              <w:rPr>
                <w:color w:val="00B9F2"/>
                <w:spacing w:val="-6"/>
              </w:rPr>
              <w:t xml:space="preserve"> </w:t>
            </w:r>
            <w:r>
              <w:rPr>
                <w:color w:val="00B9F2"/>
              </w:rPr>
              <w:t>of</w:t>
            </w:r>
            <w:r>
              <w:rPr>
                <w:color w:val="00B9F2"/>
                <w:spacing w:val="-6"/>
              </w:rPr>
              <w:t xml:space="preserve"> </w:t>
            </w:r>
            <w:r>
              <w:rPr>
                <w:color w:val="00B9F2"/>
              </w:rPr>
              <w:t>a</w:t>
            </w:r>
            <w:r>
              <w:rPr>
                <w:color w:val="00B9F2"/>
                <w:spacing w:val="-6"/>
              </w:rPr>
              <w:t xml:space="preserve"> </w:t>
            </w:r>
            <w:r>
              <w:rPr>
                <w:color w:val="00B9F2"/>
              </w:rPr>
              <w:t>range</w:t>
            </w:r>
            <w:r>
              <w:rPr>
                <w:color w:val="00B9F2"/>
                <w:spacing w:val="-5"/>
              </w:rPr>
              <w:t xml:space="preserve"> </w:t>
            </w:r>
            <w:r>
              <w:rPr>
                <w:color w:val="00B9F2"/>
              </w:rPr>
              <w:t>of</w:t>
            </w:r>
            <w:r>
              <w:rPr>
                <w:color w:val="00B9F2"/>
                <w:spacing w:val="-6"/>
              </w:rPr>
              <w:t xml:space="preserve"> </w:t>
            </w:r>
            <w:r>
              <w:rPr>
                <w:color w:val="00B9F2"/>
              </w:rPr>
              <w:t>sports</w:t>
            </w:r>
            <w:r>
              <w:rPr>
                <w:color w:val="00B9F2"/>
                <w:spacing w:val="-6"/>
              </w:rPr>
              <w:t xml:space="preserve"> </w:t>
            </w:r>
            <w:r>
              <w:rPr>
                <w:color w:val="00B9F2"/>
              </w:rPr>
              <w:t>and</w:t>
            </w:r>
            <w:r>
              <w:rPr>
                <w:color w:val="00B9F2"/>
                <w:spacing w:val="-6"/>
              </w:rPr>
              <w:t xml:space="preserve"> </w:t>
            </w:r>
            <w:r>
              <w:rPr>
                <w:color w:val="00B9F2"/>
              </w:rPr>
              <w:t>activities</w:t>
            </w:r>
            <w:r>
              <w:rPr>
                <w:color w:val="00B9F2"/>
                <w:spacing w:val="-5"/>
              </w:rPr>
              <w:t xml:space="preserve"> </w:t>
            </w:r>
            <w:r>
              <w:rPr>
                <w:color w:val="00B9F2"/>
              </w:rPr>
              <w:t>offered</w:t>
            </w:r>
            <w:r>
              <w:rPr>
                <w:color w:val="00B9F2"/>
                <w:spacing w:val="-5"/>
              </w:rPr>
              <w:t xml:space="preserve"> </w:t>
            </w:r>
            <w:r>
              <w:rPr>
                <w:color w:val="00B9F2"/>
              </w:rPr>
              <w:t>to</w:t>
            </w:r>
            <w:r>
              <w:rPr>
                <w:color w:val="00B9F2"/>
                <w:spacing w:val="-6"/>
              </w:rPr>
              <w:t xml:space="preserve"> </w:t>
            </w:r>
            <w:r>
              <w:rPr>
                <w:color w:val="00B9F2"/>
              </w:rPr>
              <w:t>all</w:t>
            </w:r>
            <w:r>
              <w:rPr>
                <w:color w:val="00B9F2"/>
                <w:spacing w:val="-6"/>
              </w:rPr>
              <w:t xml:space="preserve"> </w:t>
            </w:r>
            <w:r>
              <w:rPr>
                <w:color w:val="00B9F2"/>
              </w:rPr>
              <w:t>pupils</w:t>
            </w:r>
          </w:p>
        </w:tc>
      </w:tr>
      <w:tr w:rsidR="00C22990" w14:paraId="4A4B55A4" w14:textId="77777777" w:rsidTr="00AE21B7">
        <w:trPr>
          <w:trHeight w:val="454"/>
        </w:trPr>
        <w:tc>
          <w:tcPr>
            <w:tcW w:w="3260" w:type="dxa"/>
            <w:vAlign w:val="center"/>
          </w:tcPr>
          <w:p w14:paraId="775083B7" w14:textId="27E2DCAF" w:rsidR="00C22990" w:rsidRPr="00FA4444" w:rsidRDefault="00C22990" w:rsidP="00C22990">
            <w:pPr>
              <w:pStyle w:val="BodyText"/>
              <w:tabs>
                <w:tab w:val="left" w:pos="6088"/>
              </w:tabs>
            </w:pPr>
            <w:r w:rsidRPr="00FA4444">
              <w:rPr>
                <w:b/>
              </w:rPr>
              <w:t>Activity</w:t>
            </w:r>
          </w:p>
        </w:tc>
        <w:tc>
          <w:tcPr>
            <w:tcW w:w="1843" w:type="dxa"/>
            <w:vAlign w:val="center"/>
          </w:tcPr>
          <w:p w14:paraId="66D9F7B1" w14:textId="4538F898" w:rsidR="00C22990" w:rsidRPr="00FA4444" w:rsidRDefault="00C22990" w:rsidP="00C22990">
            <w:pPr>
              <w:pStyle w:val="BodyText"/>
              <w:tabs>
                <w:tab w:val="left" w:pos="6088"/>
              </w:tabs>
            </w:pPr>
            <w:r w:rsidRPr="00FA4444">
              <w:rPr>
                <w:b/>
              </w:rPr>
              <w:t>Cost</w:t>
            </w:r>
          </w:p>
        </w:tc>
        <w:tc>
          <w:tcPr>
            <w:tcW w:w="10064" w:type="dxa"/>
            <w:gridSpan w:val="2"/>
            <w:vAlign w:val="center"/>
          </w:tcPr>
          <w:p w14:paraId="53003703" w14:textId="6F2B9A11" w:rsidR="00C22990" w:rsidRPr="00FA4444" w:rsidRDefault="00C22990" w:rsidP="00C22990">
            <w:pPr>
              <w:pStyle w:val="BodyText"/>
              <w:tabs>
                <w:tab w:val="left" w:pos="6088"/>
              </w:tabs>
            </w:pPr>
            <w:r w:rsidRPr="00FA4444">
              <w:rPr>
                <w:b/>
              </w:rPr>
              <w:t>Impact</w:t>
            </w:r>
            <w:r>
              <w:rPr>
                <w:b/>
              </w:rPr>
              <w:t xml:space="preserve"> and next steps</w:t>
            </w:r>
          </w:p>
        </w:tc>
      </w:tr>
      <w:tr w:rsidR="00131A58" w14:paraId="2CB774FC" w14:textId="77777777" w:rsidTr="002F074C">
        <w:trPr>
          <w:trHeight w:val="454"/>
        </w:trPr>
        <w:tc>
          <w:tcPr>
            <w:tcW w:w="3260" w:type="dxa"/>
          </w:tcPr>
          <w:p w14:paraId="7BD78EDF" w14:textId="57BFE66B" w:rsidR="00131A58" w:rsidRPr="00FA4444" w:rsidRDefault="00131A58" w:rsidP="00131A58">
            <w:pPr>
              <w:pStyle w:val="BodyText"/>
              <w:tabs>
                <w:tab w:val="left" w:pos="6088"/>
              </w:tabs>
              <w:rPr>
                <w:b/>
              </w:rPr>
            </w:pPr>
            <w:r w:rsidRPr="00D41CC2">
              <w:t>Sports Coach to continue to offer additional after sports clubs each week throughout the year.</w:t>
            </w:r>
          </w:p>
        </w:tc>
        <w:tc>
          <w:tcPr>
            <w:tcW w:w="1843" w:type="dxa"/>
          </w:tcPr>
          <w:p w14:paraId="1790F587" w14:textId="60C84068" w:rsidR="00131A58" w:rsidRPr="00FA4444" w:rsidRDefault="00131A58" w:rsidP="00131A58">
            <w:pPr>
              <w:pStyle w:val="BodyText"/>
              <w:tabs>
                <w:tab w:val="left" w:pos="6088"/>
              </w:tabs>
              <w:rPr>
                <w:b/>
              </w:rPr>
            </w:pPr>
            <w:r>
              <w:t>(Included in cost of sports coach above / provided by staff)</w:t>
            </w:r>
          </w:p>
        </w:tc>
        <w:tc>
          <w:tcPr>
            <w:tcW w:w="10064" w:type="dxa"/>
            <w:gridSpan w:val="2"/>
          </w:tcPr>
          <w:p w14:paraId="3752F138" w14:textId="77777777" w:rsidR="00131A58" w:rsidRDefault="00131A58" w:rsidP="00131A58">
            <w:pPr>
              <w:pStyle w:val="BodyText"/>
              <w:tabs>
                <w:tab w:val="left" w:pos="6088"/>
              </w:tabs>
            </w:pPr>
            <w:r>
              <w:t>A range of different sports clubs was offered each term (number of participants shown in brackets):</w:t>
            </w:r>
          </w:p>
          <w:p w14:paraId="11681A24" w14:textId="5B04A062" w:rsidR="00131A58" w:rsidRDefault="00C036D8" w:rsidP="00131A58">
            <w:pPr>
              <w:pStyle w:val="BodyText"/>
              <w:tabs>
                <w:tab w:val="left" w:pos="6088"/>
              </w:tabs>
            </w:pPr>
            <w:r>
              <w:t>Yoga (15) / Netball (38) / Football (115 across the year</w:t>
            </w:r>
            <w:r w:rsidR="00131A58">
              <w:t>)</w:t>
            </w:r>
            <w:r>
              <w:t xml:space="preserve"> / Strength and Fitness (26) / Healthy Me (10</w:t>
            </w:r>
            <w:r w:rsidR="00131A58">
              <w:t>)</w:t>
            </w:r>
            <w:r>
              <w:t xml:space="preserve"> / Running (10) / Dance (40) / Rounders (24) / Table Tennis (22)</w:t>
            </w:r>
          </w:p>
          <w:p w14:paraId="61BF9378" w14:textId="1BE5A911" w:rsidR="00131A58" w:rsidRDefault="00131A58" w:rsidP="00131A58">
            <w:pPr>
              <w:pStyle w:val="BodyText"/>
              <w:tabs>
                <w:tab w:val="left" w:pos="6088"/>
              </w:tabs>
            </w:pPr>
            <w:r>
              <w:t xml:space="preserve">Skipping and </w:t>
            </w:r>
            <w:proofErr w:type="spellStart"/>
            <w:r>
              <w:t>Hoola</w:t>
            </w:r>
            <w:proofErr w:type="spellEnd"/>
            <w:r>
              <w:t xml:space="preserve"> hooping (Lunchtime club open to all across the school)</w:t>
            </w:r>
          </w:p>
          <w:p w14:paraId="2F2800E7" w14:textId="0C27B5BB" w:rsidR="00131A58" w:rsidRPr="00FA4444" w:rsidRDefault="00131A58" w:rsidP="00131A58">
            <w:pPr>
              <w:pStyle w:val="BodyText"/>
              <w:tabs>
                <w:tab w:val="left" w:pos="6088"/>
              </w:tabs>
              <w:rPr>
                <w:b/>
              </w:rPr>
            </w:pPr>
            <w:r>
              <w:t xml:space="preserve">Changing the clubs on a termly basis meant that different sports could be offered and different needs could be catered for. Feedback from pupils was gained through the School Council and this was used to identify needs. </w:t>
            </w:r>
            <w:r w:rsidR="00C036D8">
              <w:t xml:space="preserve">Pupil premium children were offered priority places at clubs and surveyed when selecting clubs to offer. </w:t>
            </w:r>
            <w:r>
              <w:t>The same approach will be used next year.</w:t>
            </w:r>
          </w:p>
        </w:tc>
      </w:tr>
      <w:tr w:rsidR="00C036D8" w14:paraId="521EA4EE" w14:textId="77777777" w:rsidTr="002F074C">
        <w:trPr>
          <w:trHeight w:val="454"/>
        </w:trPr>
        <w:tc>
          <w:tcPr>
            <w:tcW w:w="3260" w:type="dxa"/>
          </w:tcPr>
          <w:p w14:paraId="5D798DF3" w14:textId="76FA3DFB" w:rsidR="00C036D8" w:rsidRPr="00FA4444" w:rsidRDefault="00C036D8" w:rsidP="00C036D8">
            <w:pPr>
              <w:pStyle w:val="BodyText"/>
              <w:tabs>
                <w:tab w:val="left" w:pos="6088"/>
              </w:tabs>
              <w:rPr>
                <w:b/>
              </w:rPr>
            </w:pPr>
            <w:r>
              <w:t>Continuation of circus club to the school with free places for identified children and subsidised rate of hire offered</w:t>
            </w:r>
          </w:p>
        </w:tc>
        <w:tc>
          <w:tcPr>
            <w:tcW w:w="1843" w:type="dxa"/>
          </w:tcPr>
          <w:p w14:paraId="1B478450" w14:textId="2A10AF94" w:rsidR="00C036D8" w:rsidRPr="00FA4444" w:rsidRDefault="00C036D8" w:rsidP="00C036D8">
            <w:pPr>
              <w:pStyle w:val="BodyText"/>
              <w:tabs>
                <w:tab w:val="left" w:pos="6088"/>
              </w:tabs>
              <w:rPr>
                <w:b/>
              </w:rPr>
            </w:pPr>
            <w:r>
              <w:t>£800</w:t>
            </w:r>
          </w:p>
        </w:tc>
        <w:tc>
          <w:tcPr>
            <w:tcW w:w="10064" w:type="dxa"/>
            <w:gridSpan w:val="2"/>
          </w:tcPr>
          <w:p w14:paraId="21ABAD28" w14:textId="709842F6" w:rsidR="00C036D8" w:rsidRPr="00FA4444" w:rsidRDefault="00C036D8" w:rsidP="00C036D8">
            <w:pPr>
              <w:pStyle w:val="BodyText"/>
              <w:tabs>
                <w:tab w:val="left" w:pos="6088"/>
              </w:tabs>
              <w:rPr>
                <w:b/>
              </w:rPr>
            </w:pPr>
            <w:r>
              <w:t>This is a very specialised club and because of the nature of club can only accommodate small numbers of pupils (2 groups of 12), but the hope is that this will reach pupils who are not interested in / involved in other sports and priority for places is given to these children. The club has been successful, with spaces being filled and will therefore be continued at the same subsidised rate next year.</w:t>
            </w:r>
          </w:p>
        </w:tc>
      </w:tr>
      <w:tr w:rsidR="001134B1" w14:paraId="02149A51" w14:textId="77777777" w:rsidTr="00D818AF">
        <w:trPr>
          <w:trHeight w:val="454"/>
        </w:trPr>
        <w:tc>
          <w:tcPr>
            <w:tcW w:w="15167" w:type="dxa"/>
            <w:gridSpan w:val="4"/>
            <w:shd w:val="clear" w:color="auto" w:fill="DBE5F1" w:themeFill="accent1" w:themeFillTint="33"/>
            <w:vAlign w:val="center"/>
          </w:tcPr>
          <w:p w14:paraId="34FDA7A1" w14:textId="0739267D" w:rsidR="001134B1" w:rsidRPr="00FA4444" w:rsidRDefault="001134B1" w:rsidP="001134B1">
            <w:pPr>
              <w:pStyle w:val="BodyText"/>
              <w:tabs>
                <w:tab w:val="left" w:pos="6088"/>
              </w:tabs>
            </w:pPr>
            <w:r>
              <w:rPr>
                <w:b/>
                <w:color w:val="00B9F2"/>
              </w:rPr>
              <w:t>Key</w:t>
            </w:r>
            <w:r>
              <w:rPr>
                <w:b/>
                <w:color w:val="00B9F2"/>
                <w:spacing w:val="-8"/>
              </w:rPr>
              <w:t xml:space="preserve"> </w:t>
            </w:r>
            <w:r>
              <w:rPr>
                <w:b/>
                <w:color w:val="00B9F2"/>
              </w:rPr>
              <w:t>indicator</w:t>
            </w:r>
            <w:r>
              <w:rPr>
                <w:b/>
                <w:color w:val="00B9F2"/>
                <w:spacing w:val="-7"/>
              </w:rPr>
              <w:t xml:space="preserve"> </w:t>
            </w:r>
            <w:r>
              <w:rPr>
                <w:b/>
                <w:color w:val="00B9F2"/>
              </w:rPr>
              <w:t>5:</w:t>
            </w:r>
            <w:r>
              <w:rPr>
                <w:b/>
                <w:color w:val="00B9F2"/>
                <w:spacing w:val="-7"/>
              </w:rPr>
              <w:t xml:space="preserve"> </w:t>
            </w:r>
            <w:r>
              <w:rPr>
                <w:color w:val="00B9F2"/>
              </w:rPr>
              <w:t>Increased</w:t>
            </w:r>
            <w:r>
              <w:rPr>
                <w:color w:val="00B9F2"/>
                <w:spacing w:val="-7"/>
              </w:rPr>
              <w:t xml:space="preserve"> </w:t>
            </w:r>
            <w:r>
              <w:rPr>
                <w:color w:val="00B9F2"/>
              </w:rPr>
              <w:t>participation</w:t>
            </w:r>
            <w:r>
              <w:rPr>
                <w:color w:val="00B9F2"/>
                <w:spacing w:val="-9"/>
              </w:rPr>
              <w:t xml:space="preserve"> </w:t>
            </w:r>
            <w:r>
              <w:rPr>
                <w:color w:val="00B9F2"/>
              </w:rPr>
              <w:t>in</w:t>
            </w:r>
            <w:r>
              <w:rPr>
                <w:color w:val="00B9F2"/>
                <w:spacing w:val="-8"/>
              </w:rPr>
              <w:t xml:space="preserve"> </w:t>
            </w:r>
            <w:r>
              <w:rPr>
                <w:color w:val="00B9F2"/>
              </w:rPr>
              <w:t>competitive</w:t>
            </w:r>
            <w:r>
              <w:rPr>
                <w:color w:val="00B9F2"/>
                <w:spacing w:val="-7"/>
              </w:rPr>
              <w:t xml:space="preserve"> </w:t>
            </w:r>
            <w:r>
              <w:rPr>
                <w:color w:val="00B9F2"/>
              </w:rPr>
              <w:t>sport</w:t>
            </w:r>
          </w:p>
        </w:tc>
      </w:tr>
      <w:tr w:rsidR="001134B1" w14:paraId="141C31E4" w14:textId="77777777" w:rsidTr="00AE21B7">
        <w:trPr>
          <w:trHeight w:val="454"/>
        </w:trPr>
        <w:tc>
          <w:tcPr>
            <w:tcW w:w="3260" w:type="dxa"/>
            <w:vAlign w:val="center"/>
          </w:tcPr>
          <w:p w14:paraId="65446035" w14:textId="4E30AA32" w:rsidR="001134B1" w:rsidRPr="00FA4444" w:rsidRDefault="001134B1" w:rsidP="001134B1">
            <w:pPr>
              <w:pStyle w:val="BodyText"/>
              <w:tabs>
                <w:tab w:val="left" w:pos="6088"/>
              </w:tabs>
            </w:pPr>
            <w:r w:rsidRPr="00FA4444">
              <w:rPr>
                <w:b/>
              </w:rPr>
              <w:t>Activity</w:t>
            </w:r>
          </w:p>
        </w:tc>
        <w:tc>
          <w:tcPr>
            <w:tcW w:w="1843" w:type="dxa"/>
            <w:vAlign w:val="center"/>
          </w:tcPr>
          <w:p w14:paraId="0B2BC9D1" w14:textId="3BFE15E2" w:rsidR="001134B1" w:rsidRPr="00FA4444" w:rsidRDefault="001134B1" w:rsidP="001134B1">
            <w:pPr>
              <w:pStyle w:val="BodyText"/>
              <w:tabs>
                <w:tab w:val="left" w:pos="6088"/>
              </w:tabs>
            </w:pPr>
            <w:r w:rsidRPr="00FA4444">
              <w:rPr>
                <w:b/>
              </w:rPr>
              <w:t>Cost</w:t>
            </w:r>
          </w:p>
        </w:tc>
        <w:tc>
          <w:tcPr>
            <w:tcW w:w="10064" w:type="dxa"/>
            <w:gridSpan w:val="2"/>
            <w:vAlign w:val="center"/>
          </w:tcPr>
          <w:p w14:paraId="29EA145E" w14:textId="5D3CCDB5" w:rsidR="001134B1" w:rsidRPr="00FA4444" w:rsidRDefault="001134B1" w:rsidP="001134B1">
            <w:pPr>
              <w:pStyle w:val="BodyText"/>
              <w:tabs>
                <w:tab w:val="left" w:pos="6088"/>
              </w:tabs>
            </w:pPr>
            <w:r w:rsidRPr="00FA4444">
              <w:rPr>
                <w:b/>
              </w:rPr>
              <w:t>Impact</w:t>
            </w:r>
            <w:r>
              <w:rPr>
                <w:b/>
              </w:rPr>
              <w:t xml:space="preserve"> and next steps</w:t>
            </w:r>
          </w:p>
        </w:tc>
      </w:tr>
      <w:tr w:rsidR="00C036D8" w14:paraId="2B1808B8" w14:textId="77777777" w:rsidTr="001A19D6">
        <w:trPr>
          <w:trHeight w:val="454"/>
        </w:trPr>
        <w:tc>
          <w:tcPr>
            <w:tcW w:w="3260" w:type="dxa"/>
          </w:tcPr>
          <w:p w14:paraId="1C21AE04" w14:textId="4EF42C91" w:rsidR="00C036D8" w:rsidRPr="00FA4444" w:rsidRDefault="00C036D8" w:rsidP="00C036D8">
            <w:pPr>
              <w:pStyle w:val="BodyText"/>
              <w:tabs>
                <w:tab w:val="left" w:pos="6088"/>
              </w:tabs>
              <w:rPr>
                <w:b/>
              </w:rPr>
            </w:pPr>
            <w:r w:rsidRPr="00D41CC2">
              <w:t>Sports Coach to continue to provide opportunities for pupils to participate in a range of competitive situations with other schools in the local area.</w:t>
            </w:r>
          </w:p>
        </w:tc>
        <w:tc>
          <w:tcPr>
            <w:tcW w:w="1843" w:type="dxa"/>
          </w:tcPr>
          <w:p w14:paraId="531D8FF7" w14:textId="5E35EA9D" w:rsidR="00C036D8" w:rsidRPr="00FA4444" w:rsidRDefault="00C036D8" w:rsidP="00C036D8">
            <w:pPr>
              <w:pStyle w:val="BodyText"/>
              <w:tabs>
                <w:tab w:val="left" w:pos="6088"/>
              </w:tabs>
              <w:rPr>
                <w:b/>
              </w:rPr>
            </w:pPr>
            <w:r>
              <w:t>Use of minibus for travel to local events £50</w:t>
            </w:r>
          </w:p>
        </w:tc>
        <w:tc>
          <w:tcPr>
            <w:tcW w:w="10064" w:type="dxa"/>
            <w:gridSpan w:val="2"/>
          </w:tcPr>
          <w:p w14:paraId="3028DFA2" w14:textId="0D6B089B" w:rsidR="00C036D8" w:rsidRPr="00FA4444" w:rsidRDefault="00C036D8" w:rsidP="00C036D8">
            <w:pPr>
              <w:pStyle w:val="BodyText"/>
              <w:tabs>
                <w:tab w:val="left" w:pos="6088"/>
              </w:tabs>
              <w:rPr>
                <w:b/>
              </w:rPr>
            </w:pPr>
            <w:r>
              <w:t>The pupils took part in a football tournament this year. Achievements and match reports were shared through the Celebration Assembly, which is also accessible virtually by parents. Further opportunities will be explored to increase the range of events attended next year.</w:t>
            </w:r>
          </w:p>
        </w:tc>
      </w:tr>
    </w:tbl>
    <w:p w14:paraId="2F8A2F01" w14:textId="14AC862A" w:rsidR="00D41CC2" w:rsidRDefault="00D41CC2" w:rsidP="00D818AF">
      <w:pPr>
        <w:ind w:left="851"/>
      </w:pPr>
    </w:p>
    <w:p w14:paraId="393465EF" w14:textId="77777777" w:rsidR="00C036D8" w:rsidRDefault="00C036D8">
      <w:r>
        <w:br w:type="page"/>
      </w:r>
    </w:p>
    <w:tbl>
      <w:tblPr>
        <w:tblStyle w:val="TableGrid"/>
        <w:tblW w:w="0" w:type="auto"/>
        <w:tblInd w:w="846" w:type="dxa"/>
        <w:tblLook w:val="04A0" w:firstRow="1" w:lastRow="0" w:firstColumn="1" w:lastColumn="0" w:noHBand="0" w:noVBand="1"/>
      </w:tblPr>
      <w:tblGrid>
        <w:gridCol w:w="4949"/>
        <w:gridCol w:w="3102"/>
        <w:gridCol w:w="2693"/>
        <w:gridCol w:w="4423"/>
      </w:tblGrid>
      <w:tr w:rsidR="000B674E" w14:paraId="3AEE024C" w14:textId="77777777" w:rsidTr="00793FE8">
        <w:trPr>
          <w:trHeight w:val="454"/>
        </w:trPr>
        <w:tc>
          <w:tcPr>
            <w:tcW w:w="15167" w:type="dxa"/>
            <w:gridSpan w:val="4"/>
            <w:shd w:val="clear" w:color="auto" w:fill="548DD4" w:themeFill="text2" w:themeFillTint="99"/>
            <w:vAlign w:val="center"/>
          </w:tcPr>
          <w:p w14:paraId="72978C4B" w14:textId="303D8F0E" w:rsidR="000B674E" w:rsidRPr="00825B27" w:rsidRDefault="000B674E" w:rsidP="00793FE8">
            <w:pPr>
              <w:pStyle w:val="BodyText"/>
              <w:tabs>
                <w:tab w:val="left" w:pos="6088"/>
              </w:tabs>
              <w:jc w:val="both"/>
              <w:rPr>
                <w:color w:val="FFFFFF" w:themeColor="background1"/>
                <w:sz w:val="26"/>
                <w:szCs w:val="26"/>
              </w:rPr>
            </w:pPr>
            <w:r>
              <w:rPr>
                <w:color w:val="FFFFFF" w:themeColor="background1"/>
                <w:sz w:val="26"/>
                <w:szCs w:val="26"/>
              </w:rPr>
              <w:lastRenderedPageBreak/>
              <w:t xml:space="preserve">Action Plan </w:t>
            </w:r>
            <w:r w:rsidR="00C036D8">
              <w:rPr>
                <w:color w:val="FFFFFF" w:themeColor="background1"/>
                <w:sz w:val="26"/>
                <w:szCs w:val="26"/>
              </w:rPr>
              <w:t>(2024/25</w:t>
            </w:r>
            <w:r>
              <w:rPr>
                <w:color w:val="FFFFFF" w:themeColor="background1"/>
                <w:sz w:val="26"/>
                <w:szCs w:val="26"/>
              </w:rPr>
              <w:t>)</w:t>
            </w:r>
          </w:p>
        </w:tc>
      </w:tr>
      <w:tr w:rsidR="000B674E" w14:paraId="3FEE97F9" w14:textId="77777777" w:rsidTr="00793FE8">
        <w:trPr>
          <w:trHeight w:val="454"/>
        </w:trPr>
        <w:tc>
          <w:tcPr>
            <w:tcW w:w="10744" w:type="dxa"/>
            <w:gridSpan w:val="3"/>
            <w:vAlign w:val="center"/>
          </w:tcPr>
          <w:p w14:paraId="57DAEA8F" w14:textId="77777777" w:rsidR="000B674E" w:rsidRPr="00C150D8" w:rsidRDefault="000B674E" w:rsidP="00793FE8">
            <w:pPr>
              <w:pStyle w:val="BodyText"/>
              <w:tabs>
                <w:tab w:val="left" w:pos="6088"/>
              </w:tabs>
              <w:jc w:val="both"/>
              <w:rPr>
                <w:b/>
              </w:rPr>
            </w:pPr>
            <w:r w:rsidRPr="00C150D8">
              <w:rPr>
                <w:b/>
              </w:rPr>
              <w:t>Total fund allocated</w:t>
            </w:r>
          </w:p>
        </w:tc>
        <w:tc>
          <w:tcPr>
            <w:tcW w:w="4423" w:type="dxa"/>
            <w:vAlign w:val="center"/>
          </w:tcPr>
          <w:p w14:paraId="04655EB2" w14:textId="06A3F5D8" w:rsidR="000B674E" w:rsidRPr="00C150D8" w:rsidRDefault="007577EC" w:rsidP="00D818AF">
            <w:pPr>
              <w:pStyle w:val="BodyText"/>
              <w:tabs>
                <w:tab w:val="left" w:pos="6088"/>
              </w:tabs>
              <w:ind w:left="851"/>
              <w:jc w:val="both"/>
              <w:rPr>
                <w:b/>
              </w:rPr>
            </w:pPr>
            <w:r>
              <w:rPr>
                <w:b/>
              </w:rPr>
              <w:t>£19,560</w:t>
            </w:r>
          </w:p>
        </w:tc>
      </w:tr>
      <w:tr w:rsidR="000B674E" w14:paraId="3F408A90" w14:textId="77777777" w:rsidTr="00793FE8">
        <w:trPr>
          <w:trHeight w:val="454"/>
        </w:trPr>
        <w:tc>
          <w:tcPr>
            <w:tcW w:w="10744" w:type="dxa"/>
            <w:gridSpan w:val="3"/>
            <w:vAlign w:val="center"/>
          </w:tcPr>
          <w:p w14:paraId="3F4905F9" w14:textId="77777777" w:rsidR="000B674E" w:rsidRPr="00227FFA" w:rsidRDefault="000B674E" w:rsidP="00793FE8">
            <w:pPr>
              <w:pStyle w:val="BodyText"/>
              <w:tabs>
                <w:tab w:val="left" w:pos="6088"/>
              </w:tabs>
              <w:jc w:val="both"/>
              <w:rPr>
                <w:b/>
              </w:rPr>
            </w:pPr>
            <w:r w:rsidRPr="00227FFA">
              <w:rPr>
                <w:b/>
              </w:rPr>
              <w:t>Total planned spend</w:t>
            </w:r>
          </w:p>
        </w:tc>
        <w:tc>
          <w:tcPr>
            <w:tcW w:w="4423" w:type="dxa"/>
            <w:vAlign w:val="center"/>
          </w:tcPr>
          <w:p w14:paraId="6F76E51D" w14:textId="1C21FC3F" w:rsidR="000B674E" w:rsidRPr="00227FFA" w:rsidRDefault="00EF7CEB" w:rsidP="00D818AF">
            <w:pPr>
              <w:pStyle w:val="BodyText"/>
              <w:tabs>
                <w:tab w:val="left" w:pos="6088"/>
              </w:tabs>
              <w:ind w:left="851"/>
              <w:jc w:val="both"/>
              <w:rPr>
                <w:b/>
              </w:rPr>
            </w:pPr>
            <w:r>
              <w:rPr>
                <w:b/>
              </w:rPr>
              <w:t>£21,25</w:t>
            </w:r>
            <w:r w:rsidR="000B674E" w:rsidRPr="003F1915">
              <w:rPr>
                <w:b/>
              </w:rPr>
              <w:t>0</w:t>
            </w:r>
          </w:p>
        </w:tc>
      </w:tr>
      <w:tr w:rsidR="000B674E" w14:paraId="574087CE" w14:textId="77777777" w:rsidTr="00793FE8">
        <w:trPr>
          <w:trHeight w:val="454"/>
        </w:trPr>
        <w:tc>
          <w:tcPr>
            <w:tcW w:w="15167" w:type="dxa"/>
            <w:gridSpan w:val="4"/>
            <w:shd w:val="clear" w:color="auto" w:fill="DBE5F1" w:themeFill="accent1" w:themeFillTint="33"/>
            <w:vAlign w:val="center"/>
          </w:tcPr>
          <w:p w14:paraId="2A108810" w14:textId="77777777" w:rsidR="000B674E" w:rsidRPr="00C150D8" w:rsidRDefault="000B674E" w:rsidP="00793FE8">
            <w:pPr>
              <w:pStyle w:val="BodyText"/>
              <w:tabs>
                <w:tab w:val="left" w:pos="6088"/>
              </w:tabs>
              <w:rPr>
                <w:b/>
              </w:rPr>
            </w:pPr>
            <w:r>
              <w:rPr>
                <w:b/>
                <w:color w:val="00B9F2"/>
              </w:rPr>
              <w:t>Key</w:t>
            </w:r>
            <w:r>
              <w:rPr>
                <w:b/>
                <w:color w:val="00B9F2"/>
                <w:spacing w:val="-5"/>
              </w:rPr>
              <w:t xml:space="preserve"> </w:t>
            </w:r>
            <w:r>
              <w:rPr>
                <w:b/>
                <w:color w:val="00B9F2"/>
              </w:rPr>
              <w:t>indicator</w:t>
            </w:r>
            <w:r>
              <w:rPr>
                <w:b/>
                <w:color w:val="00B9F2"/>
                <w:spacing w:val="-5"/>
              </w:rPr>
              <w:t xml:space="preserve"> </w:t>
            </w:r>
            <w:r>
              <w:rPr>
                <w:b/>
                <w:color w:val="00B9F2"/>
              </w:rPr>
              <w:t>1:</w:t>
            </w:r>
            <w:r>
              <w:rPr>
                <w:b/>
                <w:color w:val="00B9F2"/>
                <w:spacing w:val="-5"/>
              </w:rPr>
              <w:t xml:space="preserve"> </w:t>
            </w:r>
            <w:r>
              <w:rPr>
                <w:color w:val="00B9F2"/>
              </w:rPr>
              <w:t>The</w:t>
            </w:r>
            <w:r>
              <w:rPr>
                <w:color w:val="00B9F2"/>
                <w:spacing w:val="-6"/>
              </w:rPr>
              <w:t xml:space="preserve"> </w:t>
            </w:r>
            <w:r>
              <w:rPr>
                <w:color w:val="00B9F2"/>
              </w:rPr>
              <w:t>engagement</w:t>
            </w:r>
            <w:r>
              <w:rPr>
                <w:color w:val="00B9F2"/>
                <w:spacing w:val="-5"/>
              </w:rPr>
              <w:t xml:space="preserve"> </w:t>
            </w:r>
            <w:r>
              <w:rPr>
                <w:color w:val="00B9F2"/>
              </w:rPr>
              <w:t>of</w:t>
            </w:r>
            <w:r>
              <w:rPr>
                <w:color w:val="00B9F2"/>
                <w:spacing w:val="-6"/>
              </w:rPr>
              <w:t xml:space="preserve"> </w:t>
            </w:r>
            <w:r>
              <w:rPr>
                <w:color w:val="00B9F2"/>
                <w:u w:val="single" w:color="00B9F2"/>
              </w:rPr>
              <w:t>all</w:t>
            </w:r>
            <w:r>
              <w:rPr>
                <w:color w:val="00B9F2"/>
                <w:spacing w:val="-6"/>
              </w:rPr>
              <w:t xml:space="preserve"> </w:t>
            </w:r>
            <w:r>
              <w:rPr>
                <w:color w:val="00B9F2"/>
              </w:rPr>
              <w:t>pupils</w:t>
            </w:r>
            <w:r>
              <w:rPr>
                <w:color w:val="00B9F2"/>
                <w:spacing w:val="-6"/>
              </w:rPr>
              <w:t xml:space="preserve"> </w:t>
            </w:r>
            <w:r>
              <w:rPr>
                <w:color w:val="00B9F2"/>
              </w:rPr>
              <w:t>in</w:t>
            </w:r>
            <w:r>
              <w:rPr>
                <w:color w:val="00B9F2"/>
                <w:spacing w:val="-6"/>
              </w:rPr>
              <w:t xml:space="preserve"> </w:t>
            </w:r>
            <w:r>
              <w:rPr>
                <w:color w:val="00B9F2"/>
              </w:rPr>
              <w:t>regular</w:t>
            </w:r>
            <w:r>
              <w:rPr>
                <w:color w:val="00B9F2"/>
                <w:spacing w:val="-5"/>
              </w:rPr>
              <w:t xml:space="preserve"> </w:t>
            </w:r>
            <w:r>
              <w:rPr>
                <w:color w:val="00B9F2"/>
              </w:rPr>
              <w:t>physical</w:t>
            </w:r>
            <w:r>
              <w:rPr>
                <w:color w:val="00B9F2"/>
                <w:spacing w:val="-6"/>
              </w:rPr>
              <w:t xml:space="preserve"> </w:t>
            </w:r>
            <w:r>
              <w:rPr>
                <w:color w:val="00B9F2"/>
              </w:rPr>
              <w:t>activity</w:t>
            </w:r>
            <w:r>
              <w:rPr>
                <w:color w:val="00B9F2"/>
                <w:spacing w:val="-6"/>
              </w:rPr>
              <w:t xml:space="preserve"> </w:t>
            </w:r>
            <w:r>
              <w:rPr>
                <w:color w:val="00B9F2"/>
              </w:rPr>
              <w:t>–</w:t>
            </w:r>
            <w:r>
              <w:rPr>
                <w:color w:val="00B9F2"/>
                <w:spacing w:val="-6"/>
              </w:rPr>
              <w:t xml:space="preserve"> </w:t>
            </w:r>
            <w:r>
              <w:rPr>
                <w:color w:val="00B9F2"/>
              </w:rPr>
              <w:t>Chief</w:t>
            </w:r>
            <w:r>
              <w:rPr>
                <w:color w:val="00B9F2"/>
                <w:spacing w:val="-6"/>
              </w:rPr>
              <w:t xml:space="preserve"> </w:t>
            </w:r>
            <w:r>
              <w:rPr>
                <w:color w:val="00B9F2"/>
              </w:rPr>
              <w:t>Medical</w:t>
            </w:r>
            <w:r>
              <w:rPr>
                <w:color w:val="00B9F2"/>
                <w:spacing w:val="-6"/>
              </w:rPr>
              <w:t xml:space="preserve"> </w:t>
            </w:r>
            <w:r>
              <w:rPr>
                <w:color w:val="00B9F2"/>
              </w:rPr>
              <w:t>Officers</w:t>
            </w:r>
            <w:r>
              <w:rPr>
                <w:color w:val="00B9F2"/>
                <w:spacing w:val="-5"/>
              </w:rPr>
              <w:t xml:space="preserve"> </w:t>
            </w:r>
            <w:r>
              <w:rPr>
                <w:color w:val="00B9F2"/>
              </w:rPr>
              <w:t>guidelines</w:t>
            </w:r>
            <w:r>
              <w:rPr>
                <w:color w:val="00B9F2"/>
                <w:spacing w:val="-5"/>
              </w:rPr>
              <w:t xml:space="preserve"> </w:t>
            </w:r>
            <w:r>
              <w:rPr>
                <w:color w:val="00B9F2"/>
              </w:rPr>
              <w:t>recommend</w:t>
            </w:r>
            <w:r>
              <w:rPr>
                <w:color w:val="00B9F2"/>
                <w:spacing w:val="-6"/>
              </w:rPr>
              <w:t xml:space="preserve"> </w:t>
            </w:r>
            <w:r>
              <w:rPr>
                <w:color w:val="00B9F2"/>
              </w:rPr>
              <w:t>that</w:t>
            </w:r>
            <w:r>
              <w:rPr>
                <w:color w:val="00B9F2"/>
                <w:spacing w:val="-52"/>
              </w:rPr>
              <w:t xml:space="preserve"> </w:t>
            </w:r>
            <w:r>
              <w:rPr>
                <w:color w:val="00B9F2"/>
              </w:rPr>
              <w:t>primary</w:t>
            </w:r>
            <w:r>
              <w:rPr>
                <w:color w:val="00B9F2"/>
                <w:spacing w:val="-1"/>
              </w:rPr>
              <w:t xml:space="preserve"> </w:t>
            </w:r>
            <w:r>
              <w:rPr>
                <w:color w:val="00B9F2"/>
              </w:rPr>
              <w:t>school</w:t>
            </w:r>
            <w:r>
              <w:rPr>
                <w:color w:val="00B9F2"/>
                <w:spacing w:val="-2"/>
              </w:rPr>
              <w:t xml:space="preserve"> </w:t>
            </w:r>
            <w:r>
              <w:rPr>
                <w:color w:val="00B9F2"/>
              </w:rPr>
              <w:t>pupils</w:t>
            </w:r>
            <w:r>
              <w:rPr>
                <w:color w:val="00B9F2"/>
                <w:spacing w:val="-2"/>
              </w:rPr>
              <w:t xml:space="preserve"> </w:t>
            </w:r>
            <w:r>
              <w:rPr>
                <w:color w:val="00B9F2"/>
              </w:rPr>
              <w:t>undertake</w:t>
            </w:r>
            <w:r>
              <w:rPr>
                <w:color w:val="00B9F2"/>
                <w:spacing w:val="-1"/>
              </w:rPr>
              <w:t xml:space="preserve"> </w:t>
            </w:r>
            <w:r>
              <w:rPr>
                <w:color w:val="00B9F2"/>
              </w:rPr>
              <w:t>at</w:t>
            </w:r>
            <w:r>
              <w:rPr>
                <w:color w:val="00B9F2"/>
                <w:spacing w:val="-1"/>
              </w:rPr>
              <w:t xml:space="preserve"> </w:t>
            </w:r>
            <w:r>
              <w:rPr>
                <w:color w:val="00B9F2"/>
              </w:rPr>
              <w:t>least</w:t>
            </w:r>
            <w:r>
              <w:rPr>
                <w:color w:val="00B9F2"/>
                <w:spacing w:val="-1"/>
              </w:rPr>
              <w:t xml:space="preserve"> </w:t>
            </w:r>
            <w:r>
              <w:rPr>
                <w:color w:val="00B9F2"/>
              </w:rPr>
              <w:t>30 minutes</w:t>
            </w:r>
            <w:r>
              <w:rPr>
                <w:color w:val="00B9F2"/>
                <w:spacing w:val="-1"/>
              </w:rPr>
              <w:t xml:space="preserve"> </w:t>
            </w:r>
            <w:r>
              <w:rPr>
                <w:color w:val="00B9F2"/>
              </w:rPr>
              <w:t>of</w:t>
            </w:r>
            <w:r>
              <w:rPr>
                <w:color w:val="00B9F2"/>
                <w:spacing w:val="-2"/>
              </w:rPr>
              <w:t xml:space="preserve"> </w:t>
            </w:r>
            <w:r>
              <w:rPr>
                <w:color w:val="00B9F2"/>
              </w:rPr>
              <w:t>physical</w:t>
            </w:r>
            <w:r>
              <w:rPr>
                <w:color w:val="00B9F2"/>
                <w:spacing w:val="-2"/>
              </w:rPr>
              <w:t xml:space="preserve"> </w:t>
            </w:r>
            <w:r>
              <w:rPr>
                <w:color w:val="00B9F2"/>
              </w:rPr>
              <w:t>activity</w:t>
            </w:r>
            <w:r>
              <w:rPr>
                <w:color w:val="00B9F2"/>
                <w:spacing w:val="-2"/>
              </w:rPr>
              <w:t xml:space="preserve"> </w:t>
            </w:r>
            <w:r>
              <w:rPr>
                <w:color w:val="00B9F2"/>
              </w:rPr>
              <w:t>a</w:t>
            </w:r>
            <w:r>
              <w:rPr>
                <w:color w:val="00B9F2"/>
                <w:spacing w:val="-2"/>
              </w:rPr>
              <w:t xml:space="preserve"> </w:t>
            </w:r>
            <w:r>
              <w:rPr>
                <w:color w:val="00B9F2"/>
              </w:rPr>
              <w:t>day</w:t>
            </w:r>
            <w:r>
              <w:rPr>
                <w:color w:val="00B9F2"/>
                <w:spacing w:val="-1"/>
              </w:rPr>
              <w:t xml:space="preserve"> </w:t>
            </w:r>
            <w:r>
              <w:rPr>
                <w:color w:val="00B9F2"/>
              </w:rPr>
              <w:t>in</w:t>
            </w:r>
            <w:r>
              <w:rPr>
                <w:color w:val="00B9F2"/>
                <w:spacing w:val="-1"/>
              </w:rPr>
              <w:t xml:space="preserve"> </w:t>
            </w:r>
            <w:r>
              <w:rPr>
                <w:color w:val="00B9F2"/>
              </w:rPr>
              <w:t>school</w:t>
            </w:r>
          </w:p>
        </w:tc>
      </w:tr>
      <w:tr w:rsidR="000B674E" w14:paraId="4EEBD337" w14:textId="77777777" w:rsidTr="00793FE8">
        <w:trPr>
          <w:trHeight w:val="454"/>
        </w:trPr>
        <w:tc>
          <w:tcPr>
            <w:tcW w:w="4949" w:type="dxa"/>
            <w:vAlign w:val="center"/>
          </w:tcPr>
          <w:p w14:paraId="61A6DA4D" w14:textId="77777777" w:rsidR="000B674E" w:rsidRPr="00FA4444" w:rsidRDefault="000B674E" w:rsidP="00793FE8">
            <w:pPr>
              <w:pStyle w:val="BodyText"/>
              <w:tabs>
                <w:tab w:val="left" w:pos="6088"/>
              </w:tabs>
              <w:rPr>
                <w:b/>
              </w:rPr>
            </w:pPr>
            <w:r w:rsidRPr="00FA4444">
              <w:rPr>
                <w:b/>
              </w:rPr>
              <w:t>Activity</w:t>
            </w:r>
          </w:p>
        </w:tc>
        <w:tc>
          <w:tcPr>
            <w:tcW w:w="3102" w:type="dxa"/>
            <w:vAlign w:val="center"/>
          </w:tcPr>
          <w:p w14:paraId="5911AE76" w14:textId="77777777" w:rsidR="000B674E" w:rsidRPr="00FA4444" w:rsidRDefault="000B674E" w:rsidP="00793FE8">
            <w:pPr>
              <w:pStyle w:val="BodyText"/>
              <w:tabs>
                <w:tab w:val="left" w:pos="6088"/>
              </w:tabs>
              <w:rPr>
                <w:b/>
              </w:rPr>
            </w:pPr>
            <w:r>
              <w:rPr>
                <w:b/>
              </w:rPr>
              <w:t xml:space="preserve">Estimated </w:t>
            </w:r>
            <w:r w:rsidRPr="00FA4444">
              <w:rPr>
                <w:b/>
              </w:rPr>
              <w:t>Cost</w:t>
            </w:r>
          </w:p>
        </w:tc>
        <w:tc>
          <w:tcPr>
            <w:tcW w:w="7116" w:type="dxa"/>
            <w:gridSpan w:val="2"/>
            <w:vAlign w:val="center"/>
          </w:tcPr>
          <w:p w14:paraId="165ED3B0" w14:textId="77777777" w:rsidR="000B674E" w:rsidRPr="00FA4444" w:rsidRDefault="000B674E" w:rsidP="00D818AF">
            <w:pPr>
              <w:pStyle w:val="BodyText"/>
              <w:tabs>
                <w:tab w:val="left" w:pos="6088"/>
              </w:tabs>
              <w:ind w:left="851"/>
              <w:rPr>
                <w:b/>
              </w:rPr>
            </w:pPr>
            <w:r>
              <w:rPr>
                <w:b/>
              </w:rPr>
              <w:t>Success criteria</w:t>
            </w:r>
          </w:p>
        </w:tc>
      </w:tr>
      <w:tr w:rsidR="000B674E" w14:paraId="6AFE9C5F" w14:textId="77777777" w:rsidTr="00793FE8">
        <w:trPr>
          <w:trHeight w:val="454"/>
        </w:trPr>
        <w:tc>
          <w:tcPr>
            <w:tcW w:w="4949" w:type="dxa"/>
          </w:tcPr>
          <w:p w14:paraId="4812BB5F" w14:textId="6011027B" w:rsidR="000B674E" w:rsidRPr="00FA4444" w:rsidRDefault="000B674E" w:rsidP="00793FE8">
            <w:pPr>
              <w:pStyle w:val="BodyText"/>
              <w:tabs>
                <w:tab w:val="left" w:pos="6088"/>
              </w:tabs>
            </w:pPr>
            <w:r>
              <w:t xml:space="preserve">Continue to employ Home School Link Worker </w:t>
            </w:r>
            <w:r w:rsidR="00BA61E8">
              <w:t xml:space="preserve">and ELSA </w:t>
            </w:r>
            <w:r>
              <w:t xml:space="preserve">at lunchtimes </w:t>
            </w:r>
            <w:r w:rsidRPr="00F50F31">
              <w:t>to run</w:t>
            </w:r>
            <w:r>
              <w:t xml:space="preserve"> activities</w:t>
            </w:r>
          </w:p>
        </w:tc>
        <w:tc>
          <w:tcPr>
            <w:tcW w:w="3102" w:type="dxa"/>
          </w:tcPr>
          <w:p w14:paraId="27456CD0" w14:textId="46F018FA" w:rsidR="000B674E" w:rsidRDefault="00D13CC6" w:rsidP="00793FE8">
            <w:pPr>
              <w:pStyle w:val="BodyText"/>
              <w:tabs>
                <w:tab w:val="left" w:pos="6088"/>
              </w:tabs>
            </w:pPr>
            <w:r>
              <w:t>£3,5</w:t>
            </w:r>
            <w:r w:rsidR="000B674E">
              <w:t>00</w:t>
            </w:r>
            <w:r w:rsidR="00BA61E8">
              <w:t xml:space="preserve"> HSLW</w:t>
            </w:r>
          </w:p>
          <w:p w14:paraId="11AB15EA" w14:textId="311B8235" w:rsidR="00BA61E8" w:rsidRPr="00FA4444" w:rsidRDefault="00EF7CEB" w:rsidP="00793FE8">
            <w:pPr>
              <w:pStyle w:val="BodyText"/>
              <w:tabs>
                <w:tab w:val="left" w:pos="6088"/>
              </w:tabs>
            </w:pPr>
            <w:r>
              <w:t>£1,8</w:t>
            </w:r>
            <w:r w:rsidR="007F11F0">
              <w:t>00 ELSA</w:t>
            </w:r>
          </w:p>
        </w:tc>
        <w:tc>
          <w:tcPr>
            <w:tcW w:w="7116" w:type="dxa"/>
            <w:gridSpan w:val="2"/>
          </w:tcPr>
          <w:p w14:paraId="6B7462C9" w14:textId="2274217E" w:rsidR="000B674E" w:rsidRPr="00FA4444" w:rsidRDefault="00AE21B7" w:rsidP="00AE21B7">
            <w:pPr>
              <w:pStyle w:val="BodyText"/>
              <w:tabs>
                <w:tab w:val="left" w:pos="6088"/>
              </w:tabs>
            </w:pPr>
            <w:r>
              <w:t>The Home School Link Worker</w:t>
            </w:r>
            <w:r w:rsidR="007F11F0">
              <w:t xml:space="preserve"> and ELSA</w:t>
            </w:r>
            <w:r>
              <w:t xml:space="preserve"> will organise additional physical activities</w:t>
            </w:r>
            <w:r w:rsidRPr="00AE21B7">
              <w:t xml:space="preserve"> during their lunchbreak</w:t>
            </w:r>
            <w:r>
              <w:t>, supported by the Playground Buddies</w:t>
            </w:r>
          </w:p>
        </w:tc>
      </w:tr>
      <w:tr w:rsidR="000B674E" w14:paraId="3906D087" w14:textId="77777777" w:rsidTr="00793FE8">
        <w:trPr>
          <w:trHeight w:val="454"/>
        </w:trPr>
        <w:tc>
          <w:tcPr>
            <w:tcW w:w="15167" w:type="dxa"/>
            <w:gridSpan w:val="4"/>
            <w:shd w:val="clear" w:color="auto" w:fill="DBE5F1" w:themeFill="accent1" w:themeFillTint="33"/>
            <w:vAlign w:val="center"/>
          </w:tcPr>
          <w:p w14:paraId="07B4AABD" w14:textId="77777777" w:rsidR="000B674E" w:rsidRPr="00FA4444" w:rsidRDefault="000B674E" w:rsidP="00793FE8">
            <w:pPr>
              <w:pStyle w:val="BodyText"/>
              <w:tabs>
                <w:tab w:val="left" w:pos="6088"/>
              </w:tabs>
            </w:pPr>
            <w:r>
              <w:rPr>
                <w:b/>
                <w:color w:val="00B9F2"/>
              </w:rPr>
              <w:t>Key</w:t>
            </w:r>
            <w:r>
              <w:rPr>
                <w:b/>
                <w:color w:val="00B9F2"/>
                <w:spacing w:val="-6"/>
              </w:rPr>
              <w:t xml:space="preserve"> </w:t>
            </w:r>
            <w:r>
              <w:rPr>
                <w:b/>
                <w:color w:val="00B9F2"/>
              </w:rPr>
              <w:t>indicator</w:t>
            </w:r>
            <w:r>
              <w:rPr>
                <w:b/>
                <w:color w:val="00B9F2"/>
                <w:spacing w:val="-5"/>
              </w:rPr>
              <w:t xml:space="preserve"> </w:t>
            </w:r>
            <w:r>
              <w:rPr>
                <w:b/>
                <w:color w:val="00B9F2"/>
              </w:rPr>
              <w:t>2:</w:t>
            </w:r>
            <w:r>
              <w:rPr>
                <w:b/>
                <w:color w:val="00B9F2"/>
                <w:spacing w:val="-5"/>
              </w:rPr>
              <w:t xml:space="preserve"> </w:t>
            </w:r>
            <w:r>
              <w:rPr>
                <w:color w:val="00B9F2"/>
              </w:rPr>
              <w:t>The</w:t>
            </w:r>
            <w:r>
              <w:rPr>
                <w:color w:val="00B9F2"/>
                <w:spacing w:val="-6"/>
              </w:rPr>
              <w:t xml:space="preserve"> </w:t>
            </w:r>
            <w:r>
              <w:rPr>
                <w:color w:val="00B9F2"/>
              </w:rPr>
              <w:t>profile</w:t>
            </w:r>
            <w:r>
              <w:rPr>
                <w:color w:val="00B9F2"/>
                <w:spacing w:val="-7"/>
              </w:rPr>
              <w:t xml:space="preserve"> </w:t>
            </w:r>
            <w:r>
              <w:rPr>
                <w:color w:val="00B9F2"/>
              </w:rPr>
              <w:t>of</w:t>
            </w:r>
            <w:r>
              <w:rPr>
                <w:color w:val="00B9F2"/>
                <w:spacing w:val="-6"/>
              </w:rPr>
              <w:t xml:space="preserve"> </w:t>
            </w:r>
            <w:r>
              <w:rPr>
                <w:color w:val="00B9F2"/>
              </w:rPr>
              <w:t>PESSPA</w:t>
            </w:r>
            <w:r>
              <w:rPr>
                <w:color w:val="00B9F2"/>
                <w:spacing w:val="-5"/>
              </w:rPr>
              <w:t xml:space="preserve"> </w:t>
            </w:r>
            <w:r>
              <w:rPr>
                <w:color w:val="00B9F2"/>
              </w:rPr>
              <w:t>being</w:t>
            </w:r>
            <w:r>
              <w:rPr>
                <w:color w:val="00B9F2"/>
                <w:spacing w:val="-6"/>
              </w:rPr>
              <w:t xml:space="preserve"> </w:t>
            </w:r>
            <w:r>
              <w:rPr>
                <w:color w:val="00B9F2"/>
              </w:rPr>
              <w:t>raised</w:t>
            </w:r>
            <w:r>
              <w:rPr>
                <w:color w:val="00B9F2"/>
                <w:spacing w:val="-6"/>
              </w:rPr>
              <w:t xml:space="preserve"> </w:t>
            </w:r>
            <w:r>
              <w:rPr>
                <w:color w:val="00B9F2"/>
              </w:rPr>
              <w:t>across</w:t>
            </w:r>
            <w:r>
              <w:rPr>
                <w:color w:val="00B9F2"/>
                <w:spacing w:val="-7"/>
              </w:rPr>
              <w:t xml:space="preserve"> </w:t>
            </w:r>
            <w:r>
              <w:rPr>
                <w:color w:val="00B9F2"/>
              </w:rPr>
              <w:t>the</w:t>
            </w:r>
            <w:r>
              <w:rPr>
                <w:color w:val="00B9F2"/>
                <w:spacing w:val="-5"/>
              </w:rPr>
              <w:t xml:space="preserve"> </w:t>
            </w:r>
            <w:r>
              <w:rPr>
                <w:color w:val="00B9F2"/>
              </w:rPr>
              <w:t>school</w:t>
            </w:r>
            <w:r>
              <w:rPr>
                <w:color w:val="00B9F2"/>
                <w:spacing w:val="-6"/>
              </w:rPr>
              <w:t xml:space="preserve"> </w:t>
            </w:r>
            <w:r>
              <w:rPr>
                <w:color w:val="00B9F2"/>
              </w:rPr>
              <w:t>as</w:t>
            </w:r>
            <w:r>
              <w:rPr>
                <w:color w:val="00B9F2"/>
                <w:spacing w:val="-6"/>
              </w:rPr>
              <w:t xml:space="preserve"> </w:t>
            </w:r>
            <w:r>
              <w:rPr>
                <w:color w:val="00B9F2"/>
              </w:rPr>
              <w:t>a</w:t>
            </w:r>
            <w:r>
              <w:rPr>
                <w:color w:val="00B9F2"/>
                <w:spacing w:val="-6"/>
              </w:rPr>
              <w:t xml:space="preserve"> </w:t>
            </w:r>
            <w:r>
              <w:rPr>
                <w:color w:val="00B9F2"/>
              </w:rPr>
              <w:t>tool</w:t>
            </w:r>
            <w:r>
              <w:rPr>
                <w:color w:val="00B9F2"/>
                <w:spacing w:val="-6"/>
              </w:rPr>
              <w:t xml:space="preserve"> </w:t>
            </w:r>
            <w:r>
              <w:rPr>
                <w:color w:val="00B9F2"/>
              </w:rPr>
              <w:t>for</w:t>
            </w:r>
            <w:r>
              <w:rPr>
                <w:color w:val="00B9F2"/>
                <w:spacing w:val="-7"/>
              </w:rPr>
              <w:t xml:space="preserve"> </w:t>
            </w:r>
            <w:r>
              <w:rPr>
                <w:color w:val="00B9F2"/>
              </w:rPr>
              <w:t>whole</w:t>
            </w:r>
            <w:r>
              <w:rPr>
                <w:color w:val="00B9F2"/>
                <w:spacing w:val="-5"/>
              </w:rPr>
              <w:t xml:space="preserve"> </w:t>
            </w:r>
            <w:r>
              <w:rPr>
                <w:color w:val="00B9F2"/>
              </w:rPr>
              <w:t>school</w:t>
            </w:r>
            <w:r>
              <w:rPr>
                <w:color w:val="00B9F2"/>
                <w:spacing w:val="-6"/>
              </w:rPr>
              <w:t xml:space="preserve"> </w:t>
            </w:r>
            <w:r>
              <w:rPr>
                <w:color w:val="00B9F2"/>
              </w:rPr>
              <w:t>improvement</w:t>
            </w:r>
          </w:p>
        </w:tc>
      </w:tr>
      <w:tr w:rsidR="000B674E" w14:paraId="2DA2019A" w14:textId="77777777" w:rsidTr="00793FE8">
        <w:trPr>
          <w:trHeight w:val="454"/>
        </w:trPr>
        <w:tc>
          <w:tcPr>
            <w:tcW w:w="4949" w:type="dxa"/>
            <w:vAlign w:val="center"/>
          </w:tcPr>
          <w:p w14:paraId="557AA9E7" w14:textId="77777777" w:rsidR="000B674E" w:rsidRPr="00FA4444" w:rsidRDefault="000B674E" w:rsidP="00793FE8">
            <w:pPr>
              <w:pStyle w:val="BodyText"/>
              <w:tabs>
                <w:tab w:val="left" w:pos="6088"/>
              </w:tabs>
            </w:pPr>
            <w:r w:rsidRPr="00FA4444">
              <w:rPr>
                <w:b/>
              </w:rPr>
              <w:t>Activity</w:t>
            </w:r>
          </w:p>
        </w:tc>
        <w:tc>
          <w:tcPr>
            <w:tcW w:w="3102" w:type="dxa"/>
          </w:tcPr>
          <w:p w14:paraId="5DD4DB1B" w14:textId="77777777" w:rsidR="000B674E" w:rsidRPr="00FA4444" w:rsidRDefault="000B674E" w:rsidP="00793FE8">
            <w:pPr>
              <w:pStyle w:val="BodyText"/>
              <w:tabs>
                <w:tab w:val="left" w:pos="6088"/>
              </w:tabs>
            </w:pPr>
            <w:r>
              <w:rPr>
                <w:b/>
              </w:rPr>
              <w:t xml:space="preserve">Estimated </w:t>
            </w:r>
            <w:r w:rsidRPr="00FA4444">
              <w:rPr>
                <w:b/>
              </w:rPr>
              <w:t>Cost</w:t>
            </w:r>
          </w:p>
        </w:tc>
        <w:tc>
          <w:tcPr>
            <w:tcW w:w="7116" w:type="dxa"/>
            <w:gridSpan w:val="2"/>
          </w:tcPr>
          <w:p w14:paraId="49E692FE" w14:textId="77777777" w:rsidR="000B674E" w:rsidRPr="00FA4444" w:rsidRDefault="000B674E" w:rsidP="00D818AF">
            <w:pPr>
              <w:pStyle w:val="BodyText"/>
              <w:tabs>
                <w:tab w:val="left" w:pos="6088"/>
              </w:tabs>
              <w:ind w:left="851"/>
            </w:pPr>
            <w:r w:rsidRPr="00FF32DD">
              <w:rPr>
                <w:b/>
              </w:rPr>
              <w:t>Success criteria</w:t>
            </w:r>
          </w:p>
        </w:tc>
      </w:tr>
      <w:tr w:rsidR="000B674E" w14:paraId="644724D0" w14:textId="77777777" w:rsidTr="00793FE8">
        <w:trPr>
          <w:trHeight w:val="454"/>
        </w:trPr>
        <w:tc>
          <w:tcPr>
            <w:tcW w:w="4949" w:type="dxa"/>
          </w:tcPr>
          <w:p w14:paraId="3C2D4B03" w14:textId="77777777" w:rsidR="000B674E" w:rsidRPr="00FA4444" w:rsidRDefault="000B674E" w:rsidP="00793FE8">
            <w:pPr>
              <w:pStyle w:val="BodyText"/>
              <w:tabs>
                <w:tab w:val="left" w:pos="6088"/>
              </w:tabs>
            </w:pPr>
            <w:r>
              <w:rPr>
                <w:rFonts w:asciiTheme="minorHAnsi" w:hAnsiTheme="minorHAnsi" w:cstheme="minorHAnsi"/>
              </w:rPr>
              <w:t xml:space="preserve">Continue to pay subscription for updated PE curriculum </w:t>
            </w:r>
          </w:p>
        </w:tc>
        <w:tc>
          <w:tcPr>
            <w:tcW w:w="3102" w:type="dxa"/>
          </w:tcPr>
          <w:p w14:paraId="30A38B08" w14:textId="28D8C4BF" w:rsidR="000B674E" w:rsidRPr="00C5653E" w:rsidRDefault="000B2759" w:rsidP="00793FE8">
            <w:pPr>
              <w:pStyle w:val="BodyText"/>
              <w:tabs>
                <w:tab w:val="left" w:pos="6088"/>
              </w:tabs>
              <w:jc w:val="both"/>
            </w:pPr>
            <w:r w:rsidRPr="00C5653E">
              <w:t>£4</w:t>
            </w:r>
            <w:r w:rsidR="00EF7CEB">
              <w:t>0</w:t>
            </w:r>
            <w:r w:rsidR="000B674E" w:rsidRPr="00C5653E">
              <w:t>0</w:t>
            </w:r>
          </w:p>
          <w:p w14:paraId="0D197CB0" w14:textId="77777777" w:rsidR="000B674E" w:rsidRPr="00FA4444" w:rsidRDefault="000B674E" w:rsidP="00D818AF">
            <w:pPr>
              <w:pStyle w:val="BodyText"/>
              <w:tabs>
                <w:tab w:val="left" w:pos="6088"/>
              </w:tabs>
              <w:ind w:left="851"/>
            </w:pPr>
          </w:p>
        </w:tc>
        <w:tc>
          <w:tcPr>
            <w:tcW w:w="7116" w:type="dxa"/>
            <w:gridSpan w:val="2"/>
          </w:tcPr>
          <w:p w14:paraId="25D12A0E" w14:textId="32524179" w:rsidR="000B674E" w:rsidRPr="00FA4444" w:rsidRDefault="00AE5B92" w:rsidP="00AE5B92">
            <w:pPr>
              <w:pStyle w:val="BodyText"/>
              <w:tabs>
                <w:tab w:val="left" w:pos="6088"/>
              </w:tabs>
            </w:pPr>
            <w:r>
              <w:t>GetSet4PE being used successfully by teacher for planning, teaching and assessment</w:t>
            </w:r>
          </w:p>
        </w:tc>
      </w:tr>
      <w:tr w:rsidR="000B674E" w14:paraId="5FCCFEDA" w14:textId="77777777" w:rsidTr="00793FE8">
        <w:trPr>
          <w:trHeight w:val="454"/>
        </w:trPr>
        <w:tc>
          <w:tcPr>
            <w:tcW w:w="4949" w:type="dxa"/>
          </w:tcPr>
          <w:p w14:paraId="185C3594" w14:textId="77777777" w:rsidR="000B674E" w:rsidRDefault="000B674E" w:rsidP="00793FE8">
            <w:pPr>
              <w:pStyle w:val="BodyText"/>
              <w:tabs>
                <w:tab w:val="left" w:pos="6088"/>
              </w:tabs>
              <w:rPr>
                <w:rFonts w:asciiTheme="minorHAnsi" w:hAnsiTheme="minorHAnsi" w:cstheme="minorHAnsi"/>
              </w:rPr>
            </w:pPr>
            <w:r>
              <w:rPr>
                <w:rFonts w:asciiTheme="minorHAnsi" w:hAnsiTheme="minorHAnsi" w:cstheme="minorHAnsi"/>
              </w:rPr>
              <w:t>Further update</w:t>
            </w:r>
            <w:r w:rsidRPr="00F50F31">
              <w:rPr>
                <w:rFonts w:asciiTheme="minorHAnsi" w:hAnsiTheme="minorHAnsi" w:cstheme="minorHAnsi"/>
              </w:rPr>
              <w:t xml:space="preserve"> PE resources to offer a broader range of sports and activities</w:t>
            </w:r>
          </w:p>
        </w:tc>
        <w:tc>
          <w:tcPr>
            <w:tcW w:w="3102" w:type="dxa"/>
          </w:tcPr>
          <w:p w14:paraId="24802577" w14:textId="1DA37AD2" w:rsidR="000B674E" w:rsidRPr="00227FFA" w:rsidRDefault="00EF7CEB" w:rsidP="00793FE8">
            <w:pPr>
              <w:pStyle w:val="BodyText"/>
              <w:tabs>
                <w:tab w:val="left" w:pos="6088"/>
              </w:tabs>
              <w:jc w:val="both"/>
            </w:pPr>
            <w:r>
              <w:t>£1,1</w:t>
            </w:r>
            <w:r w:rsidR="000B674E" w:rsidRPr="00C5653E">
              <w:t>00</w:t>
            </w:r>
          </w:p>
        </w:tc>
        <w:tc>
          <w:tcPr>
            <w:tcW w:w="7116" w:type="dxa"/>
            <w:gridSpan w:val="2"/>
          </w:tcPr>
          <w:p w14:paraId="632A10A2" w14:textId="1C6A3952" w:rsidR="000B674E" w:rsidRPr="00FA4444" w:rsidRDefault="00AE5B92" w:rsidP="00AE5B92">
            <w:pPr>
              <w:pStyle w:val="BodyText"/>
              <w:tabs>
                <w:tab w:val="left" w:pos="6088"/>
              </w:tabs>
            </w:pPr>
            <w:r>
              <w:t>PE resources allow for the effective delivery of PE across the school</w:t>
            </w:r>
          </w:p>
        </w:tc>
      </w:tr>
      <w:tr w:rsidR="000B674E" w14:paraId="4E7B622E" w14:textId="77777777" w:rsidTr="00793FE8">
        <w:trPr>
          <w:trHeight w:val="454"/>
        </w:trPr>
        <w:tc>
          <w:tcPr>
            <w:tcW w:w="15167" w:type="dxa"/>
            <w:gridSpan w:val="4"/>
            <w:shd w:val="clear" w:color="auto" w:fill="DBE5F1" w:themeFill="accent1" w:themeFillTint="33"/>
            <w:vAlign w:val="center"/>
          </w:tcPr>
          <w:p w14:paraId="5659CF87" w14:textId="77777777" w:rsidR="000B674E" w:rsidRPr="00FA4444" w:rsidRDefault="000B674E" w:rsidP="00793FE8">
            <w:pPr>
              <w:pStyle w:val="BodyText"/>
              <w:tabs>
                <w:tab w:val="left" w:pos="6088"/>
              </w:tabs>
            </w:pPr>
            <w:r>
              <w:rPr>
                <w:b/>
                <w:color w:val="00B9F2"/>
              </w:rPr>
              <w:t>Key</w:t>
            </w:r>
            <w:r>
              <w:rPr>
                <w:b/>
                <w:color w:val="00B9F2"/>
                <w:spacing w:val="-5"/>
              </w:rPr>
              <w:t xml:space="preserve"> </w:t>
            </w:r>
            <w:r>
              <w:rPr>
                <w:b/>
                <w:color w:val="00B9F2"/>
              </w:rPr>
              <w:t>indicator</w:t>
            </w:r>
            <w:r>
              <w:rPr>
                <w:b/>
                <w:color w:val="00B9F2"/>
                <w:spacing w:val="-4"/>
              </w:rPr>
              <w:t xml:space="preserve"> </w:t>
            </w:r>
            <w:r>
              <w:rPr>
                <w:b/>
                <w:color w:val="00B9F2"/>
              </w:rPr>
              <w:t>3:</w:t>
            </w:r>
            <w:r>
              <w:rPr>
                <w:b/>
                <w:color w:val="00B9F2"/>
                <w:spacing w:val="-4"/>
              </w:rPr>
              <w:t xml:space="preserve"> </w:t>
            </w:r>
            <w:r>
              <w:rPr>
                <w:color w:val="00B9F2"/>
              </w:rPr>
              <w:t>Increased</w:t>
            </w:r>
            <w:r>
              <w:rPr>
                <w:color w:val="00B9F2"/>
                <w:spacing w:val="-4"/>
              </w:rPr>
              <w:t xml:space="preserve"> </w:t>
            </w:r>
            <w:r>
              <w:rPr>
                <w:color w:val="00B9F2"/>
              </w:rPr>
              <w:t>confidence,</w:t>
            </w:r>
            <w:r>
              <w:rPr>
                <w:color w:val="00B9F2"/>
                <w:spacing w:val="-5"/>
              </w:rPr>
              <w:t xml:space="preserve"> </w:t>
            </w:r>
            <w:r>
              <w:rPr>
                <w:color w:val="00B9F2"/>
              </w:rPr>
              <w:t>knowledge</w:t>
            </w:r>
            <w:r>
              <w:rPr>
                <w:color w:val="00B9F2"/>
                <w:spacing w:val="-4"/>
              </w:rPr>
              <w:t xml:space="preserve"> </w:t>
            </w:r>
            <w:r>
              <w:rPr>
                <w:color w:val="00B9F2"/>
              </w:rPr>
              <w:t>and</w:t>
            </w:r>
            <w:r>
              <w:rPr>
                <w:color w:val="00B9F2"/>
                <w:spacing w:val="-5"/>
              </w:rPr>
              <w:t xml:space="preserve"> </w:t>
            </w:r>
            <w:r>
              <w:rPr>
                <w:color w:val="00B9F2"/>
              </w:rPr>
              <w:t>skills</w:t>
            </w:r>
            <w:r>
              <w:rPr>
                <w:color w:val="00B9F2"/>
                <w:spacing w:val="-4"/>
              </w:rPr>
              <w:t xml:space="preserve"> </w:t>
            </w:r>
            <w:r>
              <w:rPr>
                <w:color w:val="00B9F2"/>
              </w:rPr>
              <w:t>of</w:t>
            </w:r>
            <w:r>
              <w:rPr>
                <w:color w:val="00B9F2"/>
                <w:spacing w:val="-5"/>
              </w:rPr>
              <w:t xml:space="preserve"> </w:t>
            </w:r>
            <w:r>
              <w:rPr>
                <w:color w:val="00B9F2"/>
              </w:rPr>
              <w:t>all</w:t>
            </w:r>
            <w:r>
              <w:rPr>
                <w:color w:val="00B9F2"/>
                <w:spacing w:val="-5"/>
              </w:rPr>
              <w:t xml:space="preserve"> </w:t>
            </w:r>
            <w:r>
              <w:rPr>
                <w:color w:val="00B9F2"/>
              </w:rPr>
              <w:t>staff</w:t>
            </w:r>
            <w:r>
              <w:rPr>
                <w:color w:val="00B9F2"/>
                <w:spacing w:val="-5"/>
              </w:rPr>
              <w:t xml:space="preserve"> </w:t>
            </w:r>
            <w:r>
              <w:rPr>
                <w:color w:val="00B9F2"/>
              </w:rPr>
              <w:t>in</w:t>
            </w:r>
            <w:r>
              <w:rPr>
                <w:color w:val="00B9F2"/>
                <w:spacing w:val="-5"/>
              </w:rPr>
              <w:t xml:space="preserve"> </w:t>
            </w:r>
            <w:r>
              <w:rPr>
                <w:color w:val="00B9F2"/>
              </w:rPr>
              <w:t>teaching</w:t>
            </w:r>
            <w:r>
              <w:rPr>
                <w:color w:val="00B9F2"/>
                <w:spacing w:val="-4"/>
              </w:rPr>
              <w:t xml:space="preserve"> </w:t>
            </w:r>
            <w:r>
              <w:rPr>
                <w:color w:val="00B9F2"/>
              </w:rPr>
              <w:t>PE</w:t>
            </w:r>
            <w:r>
              <w:rPr>
                <w:color w:val="00B9F2"/>
                <w:spacing w:val="-4"/>
              </w:rPr>
              <w:t xml:space="preserve"> </w:t>
            </w:r>
            <w:r>
              <w:rPr>
                <w:color w:val="00B9F2"/>
              </w:rPr>
              <w:t>and</w:t>
            </w:r>
            <w:r>
              <w:rPr>
                <w:color w:val="00B9F2"/>
                <w:spacing w:val="-5"/>
              </w:rPr>
              <w:t xml:space="preserve"> </w:t>
            </w:r>
            <w:r>
              <w:rPr>
                <w:color w:val="00B9F2"/>
              </w:rPr>
              <w:t>sport</w:t>
            </w:r>
          </w:p>
        </w:tc>
      </w:tr>
      <w:tr w:rsidR="000B674E" w14:paraId="00AD36BA" w14:textId="77777777" w:rsidTr="00793FE8">
        <w:trPr>
          <w:trHeight w:val="454"/>
        </w:trPr>
        <w:tc>
          <w:tcPr>
            <w:tcW w:w="4949" w:type="dxa"/>
            <w:vAlign w:val="center"/>
          </w:tcPr>
          <w:p w14:paraId="6E726D61" w14:textId="77777777" w:rsidR="000B674E" w:rsidRPr="00FA4444" w:rsidRDefault="000B674E" w:rsidP="00793FE8">
            <w:pPr>
              <w:pStyle w:val="BodyText"/>
              <w:tabs>
                <w:tab w:val="left" w:pos="6088"/>
              </w:tabs>
            </w:pPr>
            <w:r w:rsidRPr="00FA4444">
              <w:rPr>
                <w:b/>
              </w:rPr>
              <w:t>Activity</w:t>
            </w:r>
          </w:p>
        </w:tc>
        <w:tc>
          <w:tcPr>
            <w:tcW w:w="3102" w:type="dxa"/>
          </w:tcPr>
          <w:p w14:paraId="36DB06F1" w14:textId="77777777" w:rsidR="000B674E" w:rsidRPr="00FA4444" w:rsidRDefault="000B674E" w:rsidP="00793FE8">
            <w:pPr>
              <w:pStyle w:val="BodyText"/>
              <w:tabs>
                <w:tab w:val="left" w:pos="6088"/>
              </w:tabs>
            </w:pPr>
            <w:r>
              <w:rPr>
                <w:b/>
              </w:rPr>
              <w:t xml:space="preserve">Estimated </w:t>
            </w:r>
            <w:r w:rsidRPr="00FA4444">
              <w:rPr>
                <w:b/>
              </w:rPr>
              <w:t>Cost</w:t>
            </w:r>
          </w:p>
        </w:tc>
        <w:tc>
          <w:tcPr>
            <w:tcW w:w="7116" w:type="dxa"/>
            <w:gridSpan w:val="2"/>
          </w:tcPr>
          <w:p w14:paraId="0BA62A30" w14:textId="77777777" w:rsidR="000B674E" w:rsidRPr="00FA4444" w:rsidRDefault="000B674E" w:rsidP="00D818AF">
            <w:pPr>
              <w:pStyle w:val="BodyText"/>
              <w:tabs>
                <w:tab w:val="left" w:pos="6088"/>
              </w:tabs>
              <w:ind w:left="851"/>
            </w:pPr>
            <w:r w:rsidRPr="00FF32DD">
              <w:rPr>
                <w:b/>
              </w:rPr>
              <w:t>Success criteria</w:t>
            </w:r>
          </w:p>
        </w:tc>
      </w:tr>
      <w:tr w:rsidR="000B674E" w14:paraId="12E3F8BF" w14:textId="77777777" w:rsidTr="00793FE8">
        <w:trPr>
          <w:trHeight w:val="454"/>
        </w:trPr>
        <w:tc>
          <w:tcPr>
            <w:tcW w:w="4949" w:type="dxa"/>
          </w:tcPr>
          <w:p w14:paraId="10193565" w14:textId="4720BC3D" w:rsidR="000B674E" w:rsidRPr="00FA4444" w:rsidRDefault="000B674E" w:rsidP="00793FE8">
            <w:pPr>
              <w:pStyle w:val="BodyText"/>
              <w:tabs>
                <w:tab w:val="left" w:pos="6088"/>
              </w:tabs>
            </w:pPr>
            <w:r w:rsidRPr="00FA4444">
              <w:t>Continue to employ a Sports Coach</w:t>
            </w:r>
            <w:r w:rsidR="00C86CB3">
              <w:t xml:space="preserve"> / release the PE Subject Leader</w:t>
            </w:r>
            <w:r w:rsidRPr="00FA4444">
              <w:t xml:space="preserve"> to provide specialist PE coaching to work alongside teachers in lessons to further increase their subject knowledge and confidence in PE.</w:t>
            </w:r>
          </w:p>
        </w:tc>
        <w:tc>
          <w:tcPr>
            <w:tcW w:w="3102" w:type="dxa"/>
          </w:tcPr>
          <w:p w14:paraId="32222388" w14:textId="6064B4C2" w:rsidR="000B674E" w:rsidRPr="00FA4444" w:rsidRDefault="00EF7CEB" w:rsidP="00793FE8">
            <w:pPr>
              <w:pStyle w:val="BodyText"/>
              <w:tabs>
                <w:tab w:val="left" w:pos="6088"/>
              </w:tabs>
            </w:pPr>
            <w:r>
              <w:t>£9,3</w:t>
            </w:r>
            <w:r w:rsidR="00C5653E" w:rsidRPr="00C5653E">
              <w:t>0</w:t>
            </w:r>
            <w:r w:rsidR="000B674E" w:rsidRPr="00C5653E">
              <w:t>0</w:t>
            </w:r>
          </w:p>
        </w:tc>
        <w:tc>
          <w:tcPr>
            <w:tcW w:w="7116" w:type="dxa"/>
            <w:gridSpan w:val="2"/>
          </w:tcPr>
          <w:p w14:paraId="59469CC1" w14:textId="77777777" w:rsidR="00AE21B7" w:rsidRPr="00AE21B7" w:rsidRDefault="00AE21B7" w:rsidP="00AE21B7">
            <w:pPr>
              <w:pStyle w:val="BodyText"/>
              <w:tabs>
                <w:tab w:val="left" w:pos="6088"/>
              </w:tabs>
            </w:pPr>
            <w:r w:rsidRPr="00AE21B7">
              <w:t>Improved quality of teaching and learning in PE lessons</w:t>
            </w:r>
          </w:p>
          <w:p w14:paraId="04F87255" w14:textId="77777777" w:rsidR="00AE21B7" w:rsidRPr="00AE21B7" w:rsidRDefault="00AE21B7" w:rsidP="00AE21B7">
            <w:pPr>
              <w:pStyle w:val="BodyText"/>
              <w:tabs>
                <w:tab w:val="left" w:pos="6088"/>
              </w:tabs>
            </w:pPr>
          </w:p>
          <w:p w14:paraId="4A46CEAA" w14:textId="77777777" w:rsidR="00AE21B7" w:rsidRPr="00AE21B7" w:rsidRDefault="00AE21B7" w:rsidP="00AE21B7">
            <w:pPr>
              <w:pStyle w:val="BodyText"/>
              <w:tabs>
                <w:tab w:val="left" w:pos="6088"/>
              </w:tabs>
            </w:pPr>
            <w:r w:rsidRPr="00AE21B7">
              <w:t>Improved subject knowledge in teaching PE</w:t>
            </w:r>
          </w:p>
          <w:p w14:paraId="19733AE8" w14:textId="77777777" w:rsidR="00AE21B7" w:rsidRPr="00AE21B7" w:rsidRDefault="00AE21B7" w:rsidP="00AE21B7">
            <w:pPr>
              <w:pStyle w:val="BodyText"/>
              <w:tabs>
                <w:tab w:val="left" w:pos="6088"/>
              </w:tabs>
            </w:pPr>
          </w:p>
          <w:p w14:paraId="62B9F474" w14:textId="0C7998B6" w:rsidR="000B674E" w:rsidRPr="00FA4444" w:rsidRDefault="00AE21B7" w:rsidP="00AE21B7">
            <w:pPr>
              <w:pStyle w:val="BodyText"/>
              <w:tabs>
                <w:tab w:val="left" w:pos="6088"/>
              </w:tabs>
            </w:pPr>
            <w:r w:rsidRPr="00AE21B7">
              <w:t xml:space="preserve">Increased opportunity for specialist coaching for individuals within PE lessons. </w:t>
            </w:r>
          </w:p>
        </w:tc>
      </w:tr>
      <w:tr w:rsidR="000B674E" w14:paraId="1F1D9946" w14:textId="77777777" w:rsidTr="00793FE8">
        <w:trPr>
          <w:trHeight w:val="454"/>
        </w:trPr>
        <w:tc>
          <w:tcPr>
            <w:tcW w:w="4949" w:type="dxa"/>
          </w:tcPr>
          <w:p w14:paraId="4ECA7713" w14:textId="03BE5649" w:rsidR="000B674E" w:rsidRPr="00FA4444" w:rsidRDefault="000B674E" w:rsidP="00793FE8">
            <w:pPr>
              <w:pStyle w:val="BodyText"/>
              <w:tabs>
                <w:tab w:val="left" w:pos="6088"/>
              </w:tabs>
            </w:pPr>
            <w:r w:rsidRPr="00F50F31">
              <w:t>Sports Coach to provide support for the</w:t>
            </w:r>
            <w:r w:rsidR="00B664F9">
              <w:t xml:space="preserve"> PE Subject Leader</w:t>
            </w:r>
            <w:r w:rsidR="007F11F0">
              <w:t xml:space="preserve"> and Shadow Leader</w:t>
            </w:r>
            <w:r w:rsidRPr="00F50F31">
              <w:t xml:space="preserve"> to maintain and further develop the delivery of PE and sport throughout the school.</w:t>
            </w:r>
          </w:p>
        </w:tc>
        <w:tc>
          <w:tcPr>
            <w:tcW w:w="3102" w:type="dxa"/>
          </w:tcPr>
          <w:p w14:paraId="4846FCE0" w14:textId="24801BA4" w:rsidR="000B674E" w:rsidRPr="00F50F31" w:rsidRDefault="000B674E" w:rsidP="00793FE8">
            <w:pPr>
              <w:rPr>
                <w:rFonts w:asciiTheme="minorHAnsi" w:hAnsiTheme="minorHAnsi" w:cstheme="minorHAnsi"/>
                <w:sz w:val="24"/>
                <w:szCs w:val="24"/>
              </w:rPr>
            </w:pPr>
            <w:r w:rsidRPr="00F50F31">
              <w:rPr>
                <w:rFonts w:asciiTheme="minorHAnsi" w:hAnsiTheme="minorHAnsi" w:cstheme="minorHAnsi"/>
                <w:sz w:val="24"/>
                <w:szCs w:val="24"/>
              </w:rPr>
              <w:t>Release time for PE Subject Leader</w:t>
            </w:r>
            <w:r w:rsidR="007F11F0">
              <w:rPr>
                <w:rFonts w:asciiTheme="minorHAnsi" w:hAnsiTheme="minorHAnsi" w:cstheme="minorHAnsi"/>
                <w:sz w:val="24"/>
                <w:szCs w:val="24"/>
              </w:rPr>
              <w:t xml:space="preserve"> / Shadow Leader £5</w:t>
            </w:r>
            <w:r w:rsidR="00DD65DC">
              <w:rPr>
                <w:rFonts w:asciiTheme="minorHAnsi" w:hAnsiTheme="minorHAnsi" w:cstheme="minorHAnsi"/>
                <w:sz w:val="24"/>
                <w:szCs w:val="24"/>
              </w:rPr>
              <w:t>00</w:t>
            </w:r>
          </w:p>
          <w:p w14:paraId="66600992" w14:textId="77777777" w:rsidR="000B674E" w:rsidRPr="00FA4444" w:rsidRDefault="000B674E" w:rsidP="00D818AF">
            <w:pPr>
              <w:pStyle w:val="BodyText"/>
              <w:tabs>
                <w:tab w:val="left" w:pos="6088"/>
              </w:tabs>
              <w:ind w:left="851"/>
            </w:pPr>
          </w:p>
        </w:tc>
        <w:tc>
          <w:tcPr>
            <w:tcW w:w="7116" w:type="dxa"/>
            <w:gridSpan w:val="2"/>
          </w:tcPr>
          <w:p w14:paraId="45AAF8F2" w14:textId="77777777" w:rsidR="00AE21B7" w:rsidRPr="00AE21B7" w:rsidRDefault="00AE21B7" w:rsidP="00AE21B7">
            <w:pPr>
              <w:pStyle w:val="BodyText"/>
              <w:tabs>
                <w:tab w:val="left" w:pos="6088"/>
              </w:tabs>
            </w:pPr>
            <w:r w:rsidRPr="00AE21B7">
              <w:t>The PE curriculum is delivered effectively</w:t>
            </w:r>
          </w:p>
          <w:p w14:paraId="4B1D2C3D" w14:textId="77777777" w:rsidR="00AE21B7" w:rsidRPr="00AE21B7" w:rsidRDefault="00AE21B7" w:rsidP="00AE21B7">
            <w:pPr>
              <w:pStyle w:val="BodyText"/>
              <w:tabs>
                <w:tab w:val="left" w:pos="6088"/>
              </w:tabs>
            </w:pPr>
          </w:p>
          <w:p w14:paraId="0D5C0AF9" w14:textId="358CAA95" w:rsidR="000B674E" w:rsidRPr="00FA4444" w:rsidRDefault="00AE21B7" w:rsidP="00AE21B7">
            <w:pPr>
              <w:pStyle w:val="BodyText"/>
              <w:tabs>
                <w:tab w:val="left" w:pos="6088"/>
              </w:tabs>
            </w:pPr>
            <w:r w:rsidRPr="00AE21B7">
              <w:t xml:space="preserve">The </w:t>
            </w:r>
            <w:r>
              <w:t>Subject Lead</w:t>
            </w:r>
            <w:r w:rsidR="000D48D1">
              <w:t>er is</w:t>
            </w:r>
            <w:r>
              <w:t xml:space="preserve"> </w:t>
            </w:r>
            <w:r w:rsidR="000D48D1">
              <w:t>supported in the role</w:t>
            </w:r>
            <w:r w:rsidRPr="00AE21B7">
              <w:t xml:space="preserve"> and additional ideas are incorporated into PE teaching</w:t>
            </w:r>
          </w:p>
        </w:tc>
      </w:tr>
      <w:tr w:rsidR="000B674E" w14:paraId="327DC276" w14:textId="77777777" w:rsidTr="00793FE8">
        <w:trPr>
          <w:trHeight w:val="454"/>
        </w:trPr>
        <w:tc>
          <w:tcPr>
            <w:tcW w:w="4949" w:type="dxa"/>
          </w:tcPr>
          <w:p w14:paraId="4D8DC95A" w14:textId="77777777" w:rsidR="000B674E" w:rsidRPr="00FA4444" w:rsidRDefault="000B674E" w:rsidP="00793FE8">
            <w:pPr>
              <w:pStyle w:val="BodyText"/>
              <w:tabs>
                <w:tab w:val="left" w:pos="6088"/>
              </w:tabs>
            </w:pPr>
            <w:r>
              <w:rPr>
                <w:rFonts w:asciiTheme="minorHAnsi" w:hAnsiTheme="minorHAnsi" w:cstheme="minorHAnsi"/>
              </w:rPr>
              <w:t>Continuation of h</w:t>
            </w:r>
            <w:r w:rsidRPr="00F50F31">
              <w:rPr>
                <w:rFonts w:asciiTheme="minorHAnsi" w:hAnsiTheme="minorHAnsi" w:cstheme="minorHAnsi"/>
              </w:rPr>
              <w:t>ire of swimming pool facilities</w:t>
            </w:r>
            <w:r>
              <w:rPr>
                <w:rFonts w:asciiTheme="minorHAnsi" w:hAnsiTheme="minorHAnsi" w:cstheme="minorHAnsi"/>
              </w:rPr>
              <w:t xml:space="preserve"> to include</w:t>
            </w:r>
            <w:r w:rsidRPr="00F50F31">
              <w:rPr>
                <w:rFonts w:asciiTheme="minorHAnsi" w:hAnsiTheme="minorHAnsi" w:cstheme="minorHAnsi"/>
              </w:rPr>
              <w:t xml:space="preserve"> a swimming coach to improve the quality of swimming teaching</w:t>
            </w:r>
          </w:p>
        </w:tc>
        <w:tc>
          <w:tcPr>
            <w:tcW w:w="3102" w:type="dxa"/>
          </w:tcPr>
          <w:p w14:paraId="53726101" w14:textId="04C90886" w:rsidR="000B674E" w:rsidRPr="00FA4444" w:rsidRDefault="001C5DAF" w:rsidP="00793FE8">
            <w:pPr>
              <w:pStyle w:val="BodyText"/>
              <w:tabs>
                <w:tab w:val="left" w:pos="6088"/>
              </w:tabs>
            </w:pPr>
            <w:r>
              <w:t>£3,8</w:t>
            </w:r>
            <w:r w:rsidR="000B674E" w:rsidRPr="00C5653E">
              <w:t>00</w:t>
            </w:r>
          </w:p>
        </w:tc>
        <w:tc>
          <w:tcPr>
            <w:tcW w:w="7116" w:type="dxa"/>
            <w:gridSpan w:val="2"/>
          </w:tcPr>
          <w:p w14:paraId="345C60F0" w14:textId="2FD96B1C" w:rsidR="00AE21B7" w:rsidRPr="00AE21B7" w:rsidRDefault="00AE21B7" w:rsidP="00AE21B7">
            <w:pPr>
              <w:pStyle w:val="BodyText"/>
              <w:tabs>
                <w:tab w:val="left" w:pos="6088"/>
              </w:tabs>
            </w:pPr>
            <w:r w:rsidRPr="00AE21B7">
              <w:t>Provision for Year 5 classes to take part in swimming lessons</w:t>
            </w:r>
            <w:r>
              <w:t xml:space="preserve"> and catch up lessons where still required for Year 6 pupils</w:t>
            </w:r>
          </w:p>
          <w:p w14:paraId="56FF95FA" w14:textId="77777777" w:rsidR="00AE21B7" w:rsidRPr="00AE21B7" w:rsidRDefault="00AE21B7" w:rsidP="00AE21B7">
            <w:pPr>
              <w:pStyle w:val="BodyText"/>
              <w:tabs>
                <w:tab w:val="left" w:pos="6088"/>
              </w:tabs>
            </w:pPr>
          </w:p>
          <w:p w14:paraId="262979E7" w14:textId="77777777" w:rsidR="00AE21B7" w:rsidRPr="00AE21B7" w:rsidRDefault="00AE21B7" w:rsidP="00AE21B7">
            <w:pPr>
              <w:pStyle w:val="BodyText"/>
              <w:tabs>
                <w:tab w:val="left" w:pos="6088"/>
              </w:tabs>
            </w:pPr>
            <w:r w:rsidRPr="00AE21B7">
              <w:t>Improved quality of swimming provision</w:t>
            </w:r>
          </w:p>
          <w:p w14:paraId="203663D8" w14:textId="77777777" w:rsidR="00AE21B7" w:rsidRPr="00AE21B7" w:rsidRDefault="00AE21B7" w:rsidP="00AE21B7">
            <w:pPr>
              <w:pStyle w:val="BodyText"/>
              <w:tabs>
                <w:tab w:val="left" w:pos="6088"/>
              </w:tabs>
            </w:pPr>
          </w:p>
          <w:p w14:paraId="61A10F89" w14:textId="77777777" w:rsidR="00AE21B7" w:rsidRPr="00AE21B7" w:rsidRDefault="00AE21B7" w:rsidP="00AE21B7">
            <w:pPr>
              <w:pStyle w:val="BodyText"/>
              <w:tabs>
                <w:tab w:val="left" w:pos="6088"/>
              </w:tabs>
            </w:pPr>
            <w:r w:rsidRPr="00AE21B7">
              <w:t>Improved standards achieved in swimming</w:t>
            </w:r>
          </w:p>
          <w:p w14:paraId="66003F00" w14:textId="77777777" w:rsidR="000B674E" w:rsidRPr="00FA4444" w:rsidRDefault="000B674E" w:rsidP="00AE21B7">
            <w:pPr>
              <w:pStyle w:val="BodyText"/>
              <w:tabs>
                <w:tab w:val="left" w:pos="6088"/>
              </w:tabs>
            </w:pPr>
          </w:p>
        </w:tc>
      </w:tr>
      <w:tr w:rsidR="000B674E" w14:paraId="3502927C" w14:textId="77777777" w:rsidTr="00793FE8">
        <w:trPr>
          <w:trHeight w:val="454"/>
        </w:trPr>
        <w:tc>
          <w:tcPr>
            <w:tcW w:w="15167" w:type="dxa"/>
            <w:gridSpan w:val="4"/>
            <w:shd w:val="clear" w:color="auto" w:fill="DBE5F1" w:themeFill="accent1" w:themeFillTint="33"/>
          </w:tcPr>
          <w:p w14:paraId="1D99EC15" w14:textId="77777777" w:rsidR="000B674E" w:rsidRPr="00FA4444" w:rsidRDefault="000B674E" w:rsidP="00793FE8">
            <w:pPr>
              <w:pStyle w:val="BodyText"/>
              <w:tabs>
                <w:tab w:val="left" w:pos="6088"/>
              </w:tabs>
            </w:pPr>
            <w:r>
              <w:rPr>
                <w:b/>
                <w:color w:val="00B9F2"/>
              </w:rPr>
              <w:lastRenderedPageBreak/>
              <w:t>Key</w:t>
            </w:r>
            <w:r>
              <w:rPr>
                <w:b/>
                <w:color w:val="00B9F2"/>
                <w:spacing w:val="-5"/>
              </w:rPr>
              <w:t xml:space="preserve"> </w:t>
            </w:r>
            <w:r>
              <w:rPr>
                <w:b/>
                <w:color w:val="00B9F2"/>
              </w:rPr>
              <w:t>indicator</w:t>
            </w:r>
            <w:r>
              <w:rPr>
                <w:b/>
                <w:color w:val="00B9F2"/>
                <w:spacing w:val="-5"/>
              </w:rPr>
              <w:t xml:space="preserve"> </w:t>
            </w:r>
            <w:r>
              <w:rPr>
                <w:b/>
                <w:color w:val="00B9F2"/>
              </w:rPr>
              <w:t>4:</w:t>
            </w:r>
            <w:r>
              <w:rPr>
                <w:b/>
                <w:color w:val="00B9F2"/>
                <w:spacing w:val="-5"/>
              </w:rPr>
              <w:t xml:space="preserve"> </w:t>
            </w:r>
            <w:r>
              <w:rPr>
                <w:color w:val="00B9F2"/>
              </w:rPr>
              <w:t>Broader</w:t>
            </w:r>
            <w:r>
              <w:rPr>
                <w:color w:val="00B9F2"/>
                <w:spacing w:val="-6"/>
              </w:rPr>
              <w:t xml:space="preserve"> </w:t>
            </w:r>
            <w:r>
              <w:rPr>
                <w:color w:val="00B9F2"/>
              </w:rPr>
              <w:t>experience</w:t>
            </w:r>
            <w:r>
              <w:rPr>
                <w:color w:val="00B9F2"/>
                <w:spacing w:val="-6"/>
              </w:rPr>
              <w:t xml:space="preserve"> </w:t>
            </w:r>
            <w:r>
              <w:rPr>
                <w:color w:val="00B9F2"/>
              </w:rPr>
              <w:t>of</w:t>
            </w:r>
            <w:r>
              <w:rPr>
                <w:color w:val="00B9F2"/>
                <w:spacing w:val="-6"/>
              </w:rPr>
              <w:t xml:space="preserve"> </w:t>
            </w:r>
            <w:r>
              <w:rPr>
                <w:color w:val="00B9F2"/>
              </w:rPr>
              <w:t>a</w:t>
            </w:r>
            <w:r>
              <w:rPr>
                <w:color w:val="00B9F2"/>
                <w:spacing w:val="-6"/>
              </w:rPr>
              <w:t xml:space="preserve"> </w:t>
            </w:r>
            <w:r>
              <w:rPr>
                <w:color w:val="00B9F2"/>
              </w:rPr>
              <w:t>range</w:t>
            </w:r>
            <w:r>
              <w:rPr>
                <w:color w:val="00B9F2"/>
                <w:spacing w:val="-5"/>
              </w:rPr>
              <w:t xml:space="preserve"> </w:t>
            </w:r>
            <w:r>
              <w:rPr>
                <w:color w:val="00B9F2"/>
              </w:rPr>
              <w:t>of</w:t>
            </w:r>
            <w:r>
              <w:rPr>
                <w:color w:val="00B9F2"/>
                <w:spacing w:val="-6"/>
              </w:rPr>
              <w:t xml:space="preserve"> </w:t>
            </w:r>
            <w:r>
              <w:rPr>
                <w:color w:val="00B9F2"/>
              </w:rPr>
              <w:t>sports</w:t>
            </w:r>
            <w:r>
              <w:rPr>
                <w:color w:val="00B9F2"/>
                <w:spacing w:val="-6"/>
              </w:rPr>
              <w:t xml:space="preserve"> </w:t>
            </w:r>
            <w:r>
              <w:rPr>
                <w:color w:val="00B9F2"/>
              </w:rPr>
              <w:t>and</w:t>
            </w:r>
            <w:r>
              <w:rPr>
                <w:color w:val="00B9F2"/>
                <w:spacing w:val="-6"/>
              </w:rPr>
              <w:t xml:space="preserve"> </w:t>
            </w:r>
            <w:r>
              <w:rPr>
                <w:color w:val="00B9F2"/>
              </w:rPr>
              <w:t>activities</w:t>
            </w:r>
            <w:r>
              <w:rPr>
                <w:color w:val="00B9F2"/>
                <w:spacing w:val="-5"/>
              </w:rPr>
              <w:t xml:space="preserve"> </w:t>
            </w:r>
            <w:r>
              <w:rPr>
                <w:color w:val="00B9F2"/>
              </w:rPr>
              <w:t>offered</w:t>
            </w:r>
            <w:r>
              <w:rPr>
                <w:color w:val="00B9F2"/>
                <w:spacing w:val="-5"/>
              </w:rPr>
              <w:t xml:space="preserve"> </w:t>
            </w:r>
            <w:r>
              <w:rPr>
                <w:color w:val="00B9F2"/>
              </w:rPr>
              <w:t>to</w:t>
            </w:r>
            <w:r>
              <w:rPr>
                <w:color w:val="00B9F2"/>
                <w:spacing w:val="-6"/>
              </w:rPr>
              <w:t xml:space="preserve"> </w:t>
            </w:r>
            <w:r>
              <w:rPr>
                <w:color w:val="00B9F2"/>
              </w:rPr>
              <w:t>all</w:t>
            </w:r>
            <w:r>
              <w:rPr>
                <w:color w:val="00B9F2"/>
                <w:spacing w:val="-6"/>
              </w:rPr>
              <w:t xml:space="preserve"> </w:t>
            </w:r>
            <w:r>
              <w:rPr>
                <w:color w:val="00B9F2"/>
              </w:rPr>
              <w:t>pupils</w:t>
            </w:r>
          </w:p>
        </w:tc>
      </w:tr>
      <w:tr w:rsidR="000B674E" w14:paraId="425074D3" w14:textId="77777777" w:rsidTr="00793FE8">
        <w:trPr>
          <w:trHeight w:val="454"/>
        </w:trPr>
        <w:tc>
          <w:tcPr>
            <w:tcW w:w="4949" w:type="dxa"/>
            <w:vAlign w:val="center"/>
          </w:tcPr>
          <w:p w14:paraId="3EBA6302" w14:textId="77777777" w:rsidR="000B674E" w:rsidRPr="00FA4444" w:rsidRDefault="000B674E" w:rsidP="00793FE8">
            <w:pPr>
              <w:pStyle w:val="BodyText"/>
              <w:tabs>
                <w:tab w:val="left" w:pos="6088"/>
              </w:tabs>
            </w:pPr>
            <w:r w:rsidRPr="00FA4444">
              <w:rPr>
                <w:b/>
              </w:rPr>
              <w:t>Activity</w:t>
            </w:r>
          </w:p>
        </w:tc>
        <w:tc>
          <w:tcPr>
            <w:tcW w:w="3102" w:type="dxa"/>
          </w:tcPr>
          <w:p w14:paraId="0F7513E7" w14:textId="77777777" w:rsidR="000B674E" w:rsidRPr="00FA4444" w:rsidRDefault="000B674E" w:rsidP="00793FE8">
            <w:pPr>
              <w:pStyle w:val="BodyText"/>
              <w:tabs>
                <w:tab w:val="left" w:pos="6088"/>
              </w:tabs>
            </w:pPr>
            <w:r>
              <w:rPr>
                <w:b/>
              </w:rPr>
              <w:t xml:space="preserve">Estimated </w:t>
            </w:r>
            <w:r w:rsidRPr="00FA4444">
              <w:rPr>
                <w:b/>
              </w:rPr>
              <w:t>Cost</w:t>
            </w:r>
          </w:p>
        </w:tc>
        <w:tc>
          <w:tcPr>
            <w:tcW w:w="7116" w:type="dxa"/>
            <w:gridSpan w:val="2"/>
          </w:tcPr>
          <w:p w14:paraId="19894609" w14:textId="77777777" w:rsidR="000B674E" w:rsidRPr="00FA4444" w:rsidRDefault="000B674E" w:rsidP="00D818AF">
            <w:pPr>
              <w:pStyle w:val="BodyText"/>
              <w:tabs>
                <w:tab w:val="left" w:pos="6088"/>
              </w:tabs>
              <w:ind w:left="851"/>
            </w:pPr>
            <w:r w:rsidRPr="00FF32DD">
              <w:rPr>
                <w:b/>
              </w:rPr>
              <w:t>Success criteria</w:t>
            </w:r>
          </w:p>
        </w:tc>
      </w:tr>
      <w:tr w:rsidR="000B674E" w14:paraId="3928E77B" w14:textId="77777777" w:rsidTr="00793FE8">
        <w:trPr>
          <w:trHeight w:val="454"/>
        </w:trPr>
        <w:tc>
          <w:tcPr>
            <w:tcW w:w="4949" w:type="dxa"/>
          </w:tcPr>
          <w:p w14:paraId="239EAD47" w14:textId="77777777" w:rsidR="000B674E" w:rsidRPr="00FA4444" w:rsidRDefault="000B674E" w:rsidP="00793FE8">
            <w:pPr>
              <w:pStyle w:val="BodyText"/>
              <w:tabs>
                <w:tab w:val="left" w:pos="6088"/>
              </w:tabs>
            </w:pPr>
            <w:r w:rsidRPr="00D41CC2">
              <w:t>Sports Coach to continue to offer additional after sports clubs each week throughout the year.</w:t>
            </w:r>
          </w:p>
        </w:tc>
        <w:tc>
          <w:tcPr>
            <w:tcW w:w="3102" w:type="dxa"/>
          </w:tcPr>
          <w:p w14:paraId="196A427B" w14:textId="77777777" w:rsidR="000B674E" w:rsidRPr="00FA4444" w:rsidRDefault="000B674E" w:rsidP="00793FE8">
            <w:pPr>
              <w:pStyle w:val="BodyText"/>
              <w:tabs>
                <w:tab w:val="left" w:pos="6088"/>
              </w:tabs>
            </w:pPr>
            <w:r>
              <w:t>(Included in cost of sports coach above)</w:t>
            </w:r>
          </w:p>
        </w:tc>
        <w:tc>
          <w:tcPr>
            <w:tcW w:w="7116" w:type="dxa"/>
            <w:gridSpan w:val="2"/>
          </w:tcPr>
          <w:p w14:paraId="0BC0B55B" w14:textId="6B0C5BCE" w:rsidR="00AE21B7" w:rsidRPr="00AE21B7" w:rsidRDefault="00AE21B7" w:rsidP="00AE21B7">
            <w:pPr>
              <w:pStyle w:val="BodyText"/>
              <w:tabs>
                <w:tab w:val="left" w:pos="6088"/>
              </w:tabs>
            </w:pPr>
            <w:r w:rsidRPr="00AE21B7">
              <w:t xml:space="preserve">A range of sports clubs available each term </w:t>
            </w:r>
          </w:p>
          <w:p w14:paraId="7AFA2AF0" w14:textId="77777777" w:rsidR="00AE21B7" w:rsidRPr="00AE21B7" w:rsidRDefault="00AE21B7" w:rsidP="00AE21B7">
            <w:pPr>
              <w:pStyle w:val="BodyText"/>
              <w:tabs>
                <w:tab w:val="left" w:pos="6088"/>
              </w:tabs>
            </w:pPr>
          </w:p>
          <w:p w14:paraId="1C851951" w14:textId="638E2083" w:rsidR="000B674E" w:rsidRPr="00FA4444" w:rsidRDefault="00AE21B7" w:rsidP="00AE21B7">
            <w:pPr>
              <w:pStyle w:val="BodyText"/>
              <w:tabs>
                <w:tab w:val="left" w:pos="6088"/>
              </w:tabs>
            </w:pPr>
            <w:r w:rsidRPr="00AE21B7">
              <w:t>Sports clubs are inclusive and meet the needs of all children in the school</w:t>
            </w:r>
          </w:p>
        </w:tc>
      </w:tr>
      <w:tr w:rsidR="000B674E" w14:paraId="52FAF442" w14:textId="77777777" w:rsidTr="00793FE8">
        <w:trPr>
          <w:trHeight w:val="454"/>
        </w:trPr>
        <w:tc>
          <w:tcPr>
            <w:tcW w:w="4949" w:type="dxa"/>
          </w:tcPr>
          <w:p w14:paraId="71453638" w14:textId="77777777" w:rsidR="000B674E" w:rsidRPr="00FA4444" w:rsidRDefault="000B674E" w:rsidP="00793FE8">
            <w:pPr>
              <w:pStyle w:val="BodyText"/>
              <w:tabs>
                <w:tab w:val="left" w:pos="6088"/>
              </w:tabs>
            </w:pPr>
            <w:r>
              <w:t>Continuation of circus club to the school with free places for identified children and subsidised rate of hire offered</w:t>
            </w:r>
          </w:p>
        </w:tc>
        <w:tc>
          <w:tcPr>
            <w:tcW w:w="3102" w:type="dxa"/>
          </w:tcPr>
          <w:p w14:paraId="073DE8B3" w14:textId="77777777" w:rsidR="000B674E" w:rsidRPr="00FA4444" w:rsidRDefault="000B674E" w:rsidP="00793FE8">
            <w:pPr>
              <w:pStyle w:val="BodyText"/>
              <w:tabs>
                <w:tab w:val="left" w:pos="6088"/>
              </w:tabs>
            </w:pPr>
            <w:r>
              <w:t>£800</w:t>
            </w:r>
          </w:p>
        </w:tc>
        <w:tc>
          <w:tcPr>
            <w:tcW w:w="7116" w:type="dxa"/>
            <w:gridSpan w:val="2"/>
          </w:tcPr>
          <w:p w14:paraId="6D14D34C" w14:textId="4E9D3AE4" w:rsidR="000B674E" w:rsidRPr="00FA4444" w:rsidRDefault="00AE5B92" w:rsidP="00AE5B92">
            <w:pPr>
              <w:pStyle w:val="BodyText"/>
              <w:tabs>
                <w:tab w:val="left" w:pos="6088"/>
              </w:tabs>
            </w:pPr>
            <w:r>
              <w:t>Alternative club offered to engage further pupils in physical activity</w:t>
            </w:r>
          </w:p>
        </w:tc>
      </w:tr>
      <w:tr w:rsidR="000B674E" w14:paraId="4C56D8D6" w14:textId="77777777" w:rsidTr="00793FE8">
        <w:trPr>
          <w:trHeight w:val="454"/>
        </w:trPr>
        <w:tc>
          <w:tcPr>
            <w:tcW w:w="15167" w:type="dxa"/>
            <w:gridSpan w:val="4"/>
            <w:shd w:val="clear" w:color="auto" w:fill="DBE5F1" w:themeFill="accent1" w:themeFillTint="33"/>
            <w:vAlign w:val="center"/>
          </w:tcPr>
          <w:p w14:paraId="00796651" w14:textId="77777777" w:rsidR="000B674E" w:rsidRPr="00FA4444" w:rsidRDefault="000B674E" w:rsidP="00793FE8">
            <w:pPr>
              <w:pStyle w:val="BodyText"/>
              <w:tabs>
                <w:tab w:val="left" w:pos="6088"/>
              </w:tabs>
            </w:pPr>
            <w:r>
              <w:rPr>
                <w:b/>
                <w:color w:val="00B9F2"/>
              </w:rPr>
              <w:t>Key</w:t>
            </w:r>
            <w:r>
              <w:rPr>
                <w:b/>
                <w:color w:val="00B9F2"/>
                <w:spacing w:val="-8"/>
              </w:rPr>
              <w:t xml:space="preserve"> </w:t>
            </w:r>
            <w:r>
              <w:rPr>
                <w:b/>
                <w:color w:val="00B9F2"/>
              </w:rPr>
              <w:t>indicator</w:t>
            </w:r>
            <w:r>
              <w:rPr>
                <w:b/>
                <w:color w:val="00B9F2"/>
                <w:spacing w:val="-7"/>
              </w:rPr>
              <w:t xml:space="preserve"> </w:t>
            </w:r>
            <w:r>
              <w:rPr>
                <w:b/>
                <w:color w:val="00B9F2"/>
              </w:rPr>
              <w:t>5:</w:t>
            </w:r>
            <w:r>
              <w:rPr>
                <w:b/>
                <w:color w:val="00B9F2"/>
                <w:spacing w:val="-7"/>
              </w:rPr>
              <w:t xml:space="preserve"> </w:t>
            </w:r>
            <w:r>
              <w:rPr>
                <w:color w:val="00B9F2"/>
              </w:rPr>
              <w:t>Increased</w:t>
            </w:r>
            <w:r>
              <w:rPr>
                <w:color w:val="00B9F2"/>
                <w:spacing w:val="-7"/>
              </w:rPr>
              <w:t xml:space="preserve"> </w:t>
            </w:r>
            <w:r>
              <w:rPr>
                <w:color w:val="00B9F2"/>
              </w:rPr>
              <w:t>participation</w:t>
            </w:r>
            <w:r>
              <w:rPr>
                <w:color w:val="00B9F2"/>
                <w:spacing w:val="-9"/>
              </w:rPr>
              <w:t xml:space="preserve"> </w:t>
            </w:r>
            <w:r>
              <w:rPr>
                <w:color w:val="00B9F2"/>
              </w:rPr>
              <w:t>in</w:t>
            </w:r>
            <w:r>
              <w:rPr>
                <w:color w:val="00B9F2"/>
                <w:spacing w:val="-8"/>
              </w:rPr>
              <w:t xml:space="preserve"> </w:t>
            </w:r>
            <w:r>
              <w:rPr>
                <w:color w:val="00B9F2"/>
              </w:rPr>
              <w:t>competitive</w:t>
            </w:r>
            <w:r>
              <w:rPr>
                <w:color w:val="00B9F2"/>
                <w:spacing w:val="-7"/>
              </w:rPr>
              <w:t xml:space="preserve"> </w:t>
            </w:r>
            <w:r>
              <w:rPr>
                <w:color w:val="00B9F2"/>
              </w:rPr>
              <w:t>sport</w:t>
            </w:r>
          </w:p>
        </w:tc>
      </w:tr>
      <w:tr w:rsidR="000B674E" w14:paraId="5EABF726" w14:textId="77777777" w:rsidTr="00793FE8">
        <w:trPr>
          <w:trHeight w:val="454"/>
        </w:trPr>
        <w:tc>
          <w:tcPr>
            <w:tcW w:w="4949" w:type="dxa"/>
            <w:vAlign w:val="center"/>
          </w:tcPr>
          <w:p w14:paraId="3AC9786A" w14:textId="77777777" w:rsidR="000B674E" w:rsidRPr="00FA4444" w:rsidRDefault="000B674E" w:rsidP="00793FE8">
            <w:pPr>
              <w:pStyle w:val="BodyText"/>
              <w:tabs>
                <w:tab w:val="left" w:pos="6088"/>
              </w:tabs>
            </w:pPr>
            <w:r w:rsidRPr="00FA4444">
              <w:rPr>
                <w:b/>
              </w:rPr>
              <w:t>Activity</w:t>
            </w:r>
          </w:p>
        </w:tc>
        <w:tc>
          <w:tcPr>
            <w:tcW w:w="3102" w:type="dxa"/>
          </w:tcPr>
          <w:p w14:paraId="5E1D4450" w14:textId="77777777" w:rsidR="000B674E" w:rsidRPr="00FA4444" w:rsidRDefault="000B674E" w:rsidP="00793FE8">
            <w:pPr>
              <w:pStyle w:val="BodyText"/>
              <w:tabs>
                <w:tab w:val="left" w:pos="6088"/>
              </w:tabs>
            </w:pPr>
            <w:r>
              <w:rPr>
                <w:b/>
              </w:rPr>
              <w:t xml:space="preserve">Estimated </w:t>
            </w:r>
            <w:r w:rsidRPr="00FA4444">
              <w:rPr>
                <w:b/>
              </w:rPr>
              <w:t>Cost</w:t>
            </w:r>
          </w:p>
        </w:tc>
        <w:tc>
          <w:tcPr>
            <w:tcW w:w="7116" w:type="dxa"/>
            <w:gridSpan w:val="2"/>
          </w:tcPr>
          <w:p w14:paraId="23D287AF" w14:textId="77777777" w:rsidR="000B674E" w:rsidRPr="00FA4444" w:rsidRDefault="000B674E" w:rsidP="00D818AF">
            <w:pPr>
              <w:pStyle w:val="BodyText"/>
              <w:tabs>
                <w:tab w:val="left" w:pos="6088"/>
              </w:tabs>
              <w:ind w:left="851"/>
            </w:pPr>
            <w:r w:rsidRPr="00FF32DD">
              <w:rPr>
                <w:b/>
              </w:rPr>
              <w:t>Success criteria</w:t>
            </w:r>
          </w:p>
        </w:tc>
      </w:tr>
      <w:tr w:rsidR="000B674E" w14:paraId="19F3AF89" w14:textId="77777777" w:rsidTr="00793FE8">
        <w:trPr>
          <w:trHeight w:val="454"/>
        </w:trPr>
        <w:tc>
          <w:tcPr>
            <w:tcW w:w="4949" w:type="dxa"/>
          </w:tcPr>
          <w:p w14:paraId="06355DF3" w14:textId="77777777" w:rsidR="000B674E" w:rsidRPr="00FA4444" w:rsidRDefault="000B674E" w:rsidP="00793FE8">
            <w:pPr>
              <w:pStyle w:val="BodyText"/>
              <w:tabs>
                <w:tab w:val="left" w:pos="6088"/>
              </w:tabs>
            </w:pPr>
            <w:r w:rsidRPr="00D41CC2">
              <w:t>Sports Coach to continue to provide opportunities for pupils to participate in a range of competitive situations with other schools in the local area.</w:t>
            </w:r>
          </w:p>
        </w:tc>
        <w:tc>
          <w:tcPr>
            <w:tcW w:w="3102" w:type="dxa"/>
          </w:tcPr>
          <w:p w14:paraId="0C1CF3E3" w14:textId="61990BC1" w:rsidR="000B674E" w:rsidRPr="00FA4444" w:rsidRDefault="000B674E" w:rsidP="00793FE8">
            <w:pPr>
              <w:pStyle w:val="BodyText"/>
              <w:tabs>
                <w:tab w:val="left" w:pos="6088"/>
              </w:tabs>
            </w:pPr>
            <w:r>
              <w:t>Use of minibu</w:t>
            </w:r>
            <w:r w:rsidR="00DD65DC">
              <w:t>s for travel to local events £5</w:t>
            </w:r>
            <w:r>
              <w:t>0</w:t>
            </w:r>
          </w:p>
        </w:tc>
        <w:tc>
          <w:tcPr>
            <w:tcW w:w="7116" w:type="dxa"/>
            <w:gridSpan w:val="2"/>
          </w:tcPr>
          <w:p w14:paraId="1DA02D53" w14:textId="77777777" w:rsidR="00AE21B7" w:rsidRPr="00AE21B7" w:rsidRDefault="00AE21B7" w:rsidP="00AE21B7">
            <w:pPr>
              <w:pStyle w:val="BodyText"/>
              <w:tabs>
                <w:tab w:val="left" w:pos="6088"/>
              </w:tabs>
            </w:pPr>
            <w:r w:rsidRPr="00AE21B7">
              <w:t>Bosmere enters teams in local competitions and tournaments as these become available.</w:t>
            </w:r>
          </w:p>
          <w:p w14:paraId="24F796C8" w14:textId="77777777" w:rsidR="00AE21B7" w:rsidRPr="00AE21B7" w:rsidRDefault="00AE21B7" w:rsidP="00AE21B7">
            <w:pPr>
              <w:pStyle w:val="BodyText"/>
              <w:tabs>
                <w:tab w:val="left" w:pos="6088"/>
              </w:tabs>
            </w:pPr>
          </w:p>
          <w:p w14:paraId="4DC5023D" w14:textId="342FF9E0" w:rsidR="000B674E" w:rsidRPr="00FA4444" w:rsidRDefault="00AE21B7" w:rsidP="00AE21B7">
            <w:pPr>
              <w:pStyle w:val="BodyText"/>
              <w:tabs>
                <w:tab w:val="left" w:pos="6088"/>
              </w:tabs>
            </w:pPr>
            <w:r w:rsidRPr="00AE21B7">
              <w:t>Match / tournament reports are shared in assembly via written reports.</w:t>
            </w:r>
          </w:p>
        </w:tc>
      </w:tr>
    </w:tbl>
    <w:p w14:paraId="0D63F21F" w14:textId="12E33DF2" w:rsidR="00C46CFF" w:rsidRDefault="00C46CFF" w:rsidP="00D818AF">
      <w:pPr>
        <w:ind w:left="851"/>
      </w:pPr>
    </w:p>
    <w:p w14:paraId="32CC1DB2" w14:textId="77777777" w:rsidR="00AE21B7" w:rsidRDefault="00AE21B7" w:rsidP="00D818AF">
      <w:pPr>
        <w:ind w:left="851"/>
      </w:pPr>
    </w:p>
    <w:sectPr w:rsidR="00AE21B7">
      <w:footerReference w:type="default" r:id="rId10"/>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69060C" w14:textId="77777777" w:rsidR="00AB78BC" w:rsidRDefault="00AB78BC">
      <w:r>
        <w:separator/>
      </w:r>
    </w:p>
  </w:endnote>
  <w:endnote w:type="continuationSeparator" w:id="0">
    <w:p w14:paraId="5A36827A" w14:textId="77777777" w:rsidR="00AB78BC" w:rsidRDefault="00AB7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67BED" w14:textId="74BC5129" w:rsidR="00C658FB" w:rsidRDefault="000B674E">
    <w:pPr>
      <w:pStyle w:val="BodyText"/>
      <w:spacing w:line="14" w:lineRule="auto"/>
      <w:rPr>
        <w:sz w:val="20"/>
      </w:rPr>
    </w:pPr>
    <w:r>
      <w:rPr>
        <w:noProof/>
        <w:lang w:eastAsia="en-GB"/>
      </w:rPr>
      <mc:AlternateContent>
        <mc:Choice Requires="wps">
          <w:drawing>
            <wp:anchor distT="0" distB="0" distL="114300" distR="114300" simplePos="0" relativeHeight="487171072" behindDoc="1" locked="0" layoutInCell="1" allowOverlap="1" wp14:anchorId="10A0E027" wp14:editId="762B4328">
              <wp:simplePos x="0" y="0"/>
              <wp:positionH relativeFrom="page">
                <wp:posOffset>444500</wp:posOffset>
              </wp:positionH>
              <wp:positionV relativeFrom="page">
                <wp:posOffset>7091680</wp:posOffset>
              </wp:positionV>
              <wp:extent cx="734695" cy="177800"/>
              <wp:effectExtent l="0" t="0" r="0" b="0"/>
              <wp:wrapNone/>
              <wp:docPr id="24"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6438F" w14:textId="3D45124C" w:rsidR="00C658FB" w:rsidRDefault="00C658FB">
                          <w:pPr>
                            <w:pStyle w:val="BodyText"/>
                            <w:spacing w:line="264" w:lineRule="exact"/>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A0E027" id="_x0000_t202" coordsize="21600,21600" o:spt="202" path="m,l,21600r21600,l21600,xe">
              <v:stroke joinstyle="miter"/>
              <v:path gradientshapeok="t" o:connecttype="rect"/>
            </v:shapetype>
            <v:shape id="docshape28" o:spid="_x0000_s1026"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BB4iP7ECAACpBQAA&#10;DgAAAAAAAAAAAAAAAAAuAgAAZHJzL2Uyb0RvYy54bWxQSwECLQAUAAYACAAAACEAhuzRW+AAAAAM&#10;AQAADwAAAAAAAAAAAAAAAAALBQAAZHJzL2Rvd25yZXYueG1sUEsFBgAAAAAEAAQA8wAAABgGAAAA&#10;AA==&#10;" filled="f" stroked="f">
              <v:textbox inset="0,0,0,0">
                <w:txbxContent>
                  <w:p w14:paraId="5E46438F" w14:textId="3D45124C" w:rsidR="00C658FB" w:rsidRDefault="00C658FB">
                    <w:pPr>
                      <w:pStyle w:val="BodyText"/>
                      <w:spacing w:line="264" w:lineRule="exact"/>
                      <w:ind w:left="20"/>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C289BA" w14:textId="77777777" w:rsidR="00AB78BC" w:rsidRDefault="00AB78BC">
      <w:r>
        <w:separator/>
      </w:r>
    </w:p>
  </w:footnote>
  <w:footnote w:type="continuationSeparator" w:id="0">
    <w:p w14:paraId="46BD1ED3" w14:textId="77777777" w:rsidR="00AB78BC" w:rsidRDefault="00AB78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8FB"/>
    <w:rsid w:val="000733D3"/>
    <w:rsid w:val="000B2759"/>
    <w:rsid w:val="000B674E"/>
    <w:rsid w:val="000C7EE8"/>
    <w:rsid w:val="000D48D1"/>
    <w:rsid w:val="001134B1"/>
    <w:rsid w:val="00131A58"/>
    <w:rsid w:val="001C5DAF"/>
    <w:rsid w:val="00227FFA"/>
    <w:rsid w:val="00257E96"/>
    <w:rsid w:val="00327734"/>
    <w:rsid w:val="003A2248"/>
    <w:rsid w:val="003C47A3"/>
    <w:rsid w:val="003E11F8"/>
    <w:rsid w:val="003F1915"/>
    <w:rsid w:val="0048395E"/>
    <w:rsid w:val="0055793D"/>
    <w:rsid w:val="00561F35"/>
    <w:rsid w:val="005979C5"/>
    <w:rsid w:val="006A6CF0"/>
    <w:rsid w:val="006D3148"/>
    <w:rsid w:val="00702656"/>
    <w:rsid w:val="007577EC"/>
    <w:rsid w:val="007937DC"/>
    <w:rsid w:val="00793FE8"/>
    <w:rsid w:val="007F11F0"/>
    <w:rsid w:val="00825B27"/>
    <w:rsid w:val="009669A1"/>
    <w:rsid w:val="00AB552D"/>
    <w:rsid w:val="00AB78BC"/>
    <w:rsid w:val="00AE21B7"/>
    <w:rsid w:val="00AE5B92"/>
    <w:rsid w:val="00B664F9"/>
    <w:rsid w:val="00BA61E8"/>
    <w:rsid w:val="00BB35F9"/>
    <w:rsid w:val="00BD0AF8"/>
    <w:rsid w:val="00C036D8"/>
    <w:rsid w:val="00C150D8"/>
    <w:rsid w:val="00C22990"/>
    <w:rsid w:val="00C4126A"/>
    <w:rsid w:val="00C46CFF"/>
    <w:rsid w:val="00C5653E"/>
    <w:rsid w:val="00C658FB"/>
    <w:rsid w:val="00C86CB3"/>
    <w:rsid w:val="00CE0E93"/>
    <w:rsid w:val="00D131A0"/>
    <w:rsid w:val="00D13CC6"/>
    <w:rsid w:val="00D341BC"/>
    <w:rsid w:val="00D41CC2"/>
    <w:rsid w:val="00D70235"/>
    <w:rsid w:val="00D818AF"/>
    <w:rsid w:val="00DD65DC"/>
    <w:rsid w:val="00DE4009"/>
    <w:rsid w:val="00E641D6"/>
    <w:rsid w:val="00EA6182"/>
    <w:rsid w:val="00EF7CEB"/>
    <w:rsid w:val="00F16F4A"/>
    <w:rsid w:val="00F20FCF"/>
    <w:rsid w:val="00F50F31"/>
    <w:rsid w:val="00F73773"/>
    <w:rsid w:val="00FA44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48C387"/>
  <w15:docId w15:val="{B83A31DE-AE89-4183-BAB3-92580AE42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table" w:styleId="TableGrid">
    <w:name w:val="Table Grid"/>
    <w:basedOn w:val="TableNormal"/>
    <w:uiPriority w:val="59"/>
    <w:rsid w:val="00825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0F31"/>
    <w:pPr>
      <w:tabs>
        <w:tab w:val="center" w:pos="4513"/>
        <w:tab w:val="right" w:pos="9026"/>
      </w:tabs>
    </w:pPr>
  </w:style>
  <w:style w:type="character" w:customStyle="1" w:styleId="HeaderChar">
    <w:name w:val="Header Char"/>
    <w:basedOn w:val="DefaultParagraphFont"/>
    <w:link w:val="Header"/>
    <w:uiPriority w:val="99"/>
    <w:rsid w:val="00F50F31"/>
    <w:rPr>
      <w:rFonts w:ascii="Calibri" w:eastAsia="Calibri" w:hAnsi="Calibri" w:cs="Calibri"/>
      <w:lang w:val="en-GB"/>
    </w:rPr>
  </w:style>
  <w:style w:type="paragraph" w:styleId="Footer">
    <w:name w:val="footer"/>
    <w:basedOn w:val="Normal"/>
    <w:link w:val="FooterChar"/>
    <w:uiPriority w:val="99"/>
    <w:unhideWhenUsed/>
    <w:rsid w:val="00F50F31"/>
    <w:pPr>
      <w:tabs>
        <w:tab w:val="center" w:pos="4513"/>
        <w:tab w:val="right" w:pos="9026"/>
      </w:tabs>
    </w:pPr>
  </w:style>
  <w:style w:type="character" w:customStyle="1" w:styleId="FooterChar">
    <w:name w:val="Footer Char"/>
    <w:basedOn w:val="DefaultParagraphFont"/>
    <w:link w:val="Footer"/>
    <w:uiPriority w:val="99"/>
    <w:rsid w:val="00F50F31"/>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cf76f23-c33e-471f-8c38-b8e29a880609">
      <Terms xmlns="http://schemas.microsoft.com/office/infopath/2007/PartnerControls"/>
    </lcf76f155ced4ddcb4097134ff3c332f>
    <TaxCatchAll xmlns="7d2e1cd3-a2e7-487e-a096-b5ef966674f4"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886B9B2E7C94C419DD583BB625A76F3" ma:contentTypeVersion="13" ma:contentTypeDescription="Create a new document." ma:contentTypeScope="" ma:versionID="e30a6a630e6e018b996b85cfd86c5268">
  <xsd:schema xmlns:xsd="http://www.w3.org/2001/XMLSchema" xmlns:xs="http://www.w3.org/2001/XMLSchema" xmlns:p="http://schemas.microsoft.com/office/2006/metadata/properties" xmlns:ns2="fcf76f23-c33e-471f-8c38-b8e29a880609" xmlns:ns3="7d2e1cd3-a2e7-487e-a096-b5ef966674f4" targetNamespace="http://schemas.microsoft.com/office/2006/metadata/properties" ma:root="true" ma:fieldsID="ddbba2fde0e6c0bb1212a9c7be5936d5" ns2:_="" ns3:_="">
    <xsd:import namespace="fcf76f23-c33e-471f-8c38-b8e29a880609"/>
    <xsd:import namespace="7d2e1cd3-a2e7-487e-a096-b5ef966674f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cf76f23-c33e-471f-8c38-b8e29a8806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5e96070-9474-4f34-8c0e-8d25bf3964f8"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2e1cd3-a2e7-487e-a096-b5ef966674f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e5c733e-8fe1-43cb-b128-7c4bd8bbf9d6}" ma:internalName="TaxCatchAll" ma:showField="CatchAllData" ma:web="7d2e1cd3-a2e7-487e-a096-b5ef966674f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D54713-C09C-4892-8004-17CB92900FB2}">
  <ds:schemaRefs>
    <ds:schemaRef ds:uri="http://schemas.microsoft.com/office/2006/metadata/properties"/>
    <ds:schemaRef ds:uri="http://schemas.microsoft.com/office/infopath/2007/PartnerControls"/>
    <ds:schemaRef ds:uri="fcf76f23-c33e-471f-8c38-b8e29a880609"/>
    <ds:schemaRef ds:uri="7d2e1cd3-a2e7-487e-a096-b5ef966674f4"/>
  </ds:schemaRefs>
</ds:datastoreItem>
</file>

<file path=customXml/itemProps2.xml><?xml version="1.0" encoding="utf-8"?>
<ds:datastoreItem xmlns:ds="http://schemas.openxmlformats.org/officeDocument/2006/customXml" ds:itemID="{647CD451-6B34-45F8-ABD8-5F52944270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cf76f23-c33e-471f-8c38-b8e29a880609"/>
    <ds:schemaRef ds:uri="7d2e1cd3-a2e7-487e-a096-b5ef966674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6216D88-6913-4CD5-BDDE-1B296A525CD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5</Pages>
  <Words>1591</Words>
  <Characters>9075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Kathryn Robinson</cp:lastModifiedBy>
  <cp:revision>15</cp:revision>
  <dcterms:created xsi:type="dcterms:W3CDTF">2022-08-19T11:50:00Z</dcterms:created>
  <dcterms:modified xsi:type="dcterms:W3CDTF">2025-06-29T04:54:00Z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y fmtid="{D5CDD505-2E9C-101B-9397-08002B2CF9AE}" pid="5" name="ContentTypeId">
    <vt:lpwstr>0x0101009886B9B2E7C94C419DD583BB625A76F3</vt:lpwstr>
  </property>
  <property fmtid="{D5CDD505-2E9C-101B-9397-08002B2CF9AE}" pid="6" name="MediaServiceImageTags">
    <vt:lpwstr/>
  </property>
</Properties>
</file>