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EAF" w:rsidRPr="00A1040C" w:rsidRDefault="00856EAF">
      <w:pPr>
        <w:rPr>
          <w:rFonts w:ascii="Twinkl Cursive Looped" w:hAnsi="Twinkl Cursive Looped"/>
          <w:b/>
          <w:sz w:val="20"/>
          <w:szCs w:val="20"/>
          <w:u w:val="single"/>
        </w:rPr>
      </w:pPr>
      <w:bookmarkStart w:id="0" w:name="_GoBack"/>
      <w:bookmarkEnd w:id="0"/>
      <w:proofErr w:type="spellStart"/>
      <w:r w:rsidRPr="00A1040C">
        <w:rPr>
          <w:rFonts w:ascii="Twinkl Cursive Looped" w:hAnsi="Twinkl Cursive Looped"/>
          <w:b/>
          <w:sz w:val="20"/>
          <w:szCs w:val="20"/>
          <w:u w:val="single"/>
        </w:rPr>
        <w:t>Oracy</w:t>
      </w:r>
      <w:proofErr w:type="spellEnd"/>
      <w:r w:rsidRPr="00A1040C">
        <w:rPr>
          <w:rFonts w:ascii="Twinkl Cursive Looped" w:hAnsi="Twinkl Cursive Looped"/>
          <w:b/>
          <w:sz w:val="20"/>
          <w:szCs w:val="20"/>
          <w:u w:val="single"/>
        </w:rPr>
        <w:t xml:space="preserve"> sentence stems progression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129"/>
        <w:gridCol w:w="2268"/>
        <w:gridCol w:w="2268"/>
        <w:gridCol w:w="2304"/>
        <w:gridCol w:w="2091"/>
        <w:gridCol w:w="2126"/>
        <w:gridCol w:w="1984"/>
      </w:tblGrid>
      <w:tr w:rsidR="00856EAF" w:rsidRPr="00FF1AF4" w:rsidTr="00A1040C">
        <w:tc>
          <w:tcPr>
            <w:tcW w:w="1129" w:type="dxa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B4C6E7" w:themeFill="accent1" w:themeFillTint="66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Instigate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Build</w:t>
            </w:r>
          </w:p>
        </w:tc>
        <w:tc>
          <w:tcPr>
            <w:tcW w:w="2304" w:type="dxa"/>
            <w:shd w:val="clear" w:color="auto" w:fill="B4C6E7" w:themeFill="accent1" w:themeFillTint="66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Clarify</w:t>
            </w:r>
          </w:p>
        </w:tc>
        <w:tc>
          <w:tcPr>
            <w:tcW w:w="2091" w:type="dxa"/>
            <w:shd w:val="clear" w:color="auto" w:fill="B4C6E7" w:themeFill="accent1" w:themeFillTint="66"/>
          </w:tcPr>
          <w:p w:rsidR="00856EAF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Agree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Challenge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Summarise</w:t>
            </w:r>
          </w:p>
        </w:tc>
      </w:tr>
      <w:tr w:rsidR="00856EAF" w:rsidRPr="00FF1AF4" w:rsidTr="00A1040C">
        <w:tc>
          <w:tcPr>
            <w:tcW w:w="1129" w:type="dxa"/>
            <w:shd w:val="clear" w:color="auto" w:fill="B4C6E7" w:themeFill="accent1" w:themeFillTint="66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Year 3</w:t>
            </w:r>
          </w:p>
        </w:tc>
        <w:tc>
          <w:tcPr>
            <w:tcW w:w="2268" w:type="dxa"/>
          </w:tcPr>
          <w:p w:rsidR="000428A6" w:rsidRPr="00FF1AF4" w:rsidRDefault="000428A6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think…</w:t>
            </w:r>
          </w:p>
          <w:p w:rsidR="00856EAF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start by saying…</w:t>
            </w:r>
          </w:p>
          <w:p w:rsidR="003D53A9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:rsidR="001521B7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68" w:type="dxa"/>
          </w:tcPr>
          <w:p w:rsidR="003237B6" w:rsidRPr="00FF1AF4" w:rsidRDefault="003237B6" w:rsidP="003237B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Also…</w:t>
            </w:r>
          </w:p>
          <w:p w:rsidR="003237B6" w:rsidRPr="00FF1AF4" w:rsidRDefault="003237B6" w:rsidP="003237B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Building on</w:t>
            </w:r>
            <w:r w:rsidR="003D53A9" w:rsidRPr="00FF1AF4">
              <w:rPr>
                <w:rFonts w:ascii="Twinkl Cursive Looped" w:hAnsi="Twinkl Cursive Looped"/>
                <w:sz w:val="20"/>
                <w:szCs w:val="20"/>
              </w:rPr>
              <w:t xml:space="preserve"> what you said</w:t>
            </w:r>
            <w:r w:rsidRPr="00FF1AF4">
              <w:rPr>
                <w:rFonts w:ascii="Twinkl Cursive Looped" w:hAnsi="Twinkl Cursive Looped"/>
                <w:sz w:val="20"/>
                <w:szCs w:val="20"/>
              </w:rPr>
              <w:t>…</w:t>
            </w:r>
          </w:p>
          <w:p w:rsidR="00856EAF" w:rsidRPr="00FF1AF4" w:rsidRDefault="003D53A9" w:rsidP="003237B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Adding to what you said…</w:t>
            </w:r>
          </w:p>
        </w:tc>
        <w:tc>
          <w:tcPr>
            <w:tcW w:w="2304" w:type="dxa"/>
          </w:tcPr>
          <w:p w:rsidR="00856EAF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What did you mean when you said…?</w:t>
            </w:r>
          </w:p>
          <w:p w:rsidR="003D53A9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Can you tell me more about…?</w:t>
            </w:r>
          </w:p>
        </w:tc>
        <w:tc>
          <w:tcPr>
            <w:tcW w:w="2091" w:type="dxa"/>
          </w:tcPr>
          <w:p w:rsidR="00856EAF" w:rsidRDefault="003D53A9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agree because…</w:t>
            </w:r>
          </w:p>
          <w:p w:rsidR="00FF1AF4" w:rsidRPr="00FF1AF4" w:rsidRDefault="00FF1AF4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I have changed my mind because…</w:t>
            </w:r>
          </w:p>
        </w:tc>
        <w:tc>
          <w:tcPr>
            <w:tcW w:w="2126" w:type="dxa"/>
          </w:tcPr>
          <w:p w:rsidR="00856EAF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That’s an interesting point, but…</w:t>
            </w:r>
          </w:p>
          <w:p w:rsidR="003D53A9" w:rsidRPr="00FF1AF4" w:rsidRDefault="00EF2718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disagree with….because…</w:t>
            </w:r>
          </w:p>
        </w:tc>
        <w:tc>
          <w:tcPr>
            <w:tcW w:w="1984" w:type="dxa"/>
          </w:tcPr>
          <w:p w:rsidR="00856EAF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In summary…</w:t>
            </w:r>
          </w:p>
          <w:p w:rsidR="003D53A9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think…</w:t>
            </w:r>
          </w:p>
          <w:p w:rsidR="00FF1AF4" w:rsidRPr="00FF1AF4" w:rsidRDefault="00FF1AF4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856EAF" w:rsidRPr="00FF1AF4" w:rsidTr="00A1040C">
        <w:tc>
          <w:tcPr>
            <w:tcW w:w="1129" w:type="dxa"/>
            <w:shd w:val="clear" w:color="auto" w:fill="B4C6E7" w:themeFill="accent1" w:themeFillTint="66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Year 4</w:t>
            </w:r>
          </w:p>
        </w:tc>
        <w:tc>
          <w:tcPr>
            <w:tcW w:w="2268" w:type="dxa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</w:t>
            </w:r>
            <w:r w:rsidR="000428A6" w:rsidRPr="00FF1AF4">
              <w:rPr>
                <w:rFonts w:ascii="Twinkl Cursive Looped" w:hAnsi="Twinkl Cursive Looped"/>
                <w:sz w:val="20"/>
                <w:szCs w:val="20"/>
              </w:rPr>
              <w:t>n my opinion…</w:t>
            </w:r>
          </w:p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Firstly, I think that…</w:t>
            </w:r>
          </w:p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start by saying…</w:t>
            </w:r>
          </w:p>
        </w:tc>
        <w:tc>
          <w:tcPr>
            <w:tcW w:w="2268" w:type="dxa"/>
          </w:tcPr>
          <w:p w:rsidR="00856EAF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agree and I’d like to add</w:t>
            </w:r>
            <w:proofErr w:type="gramStart"/>
            <w:r w:rsidRPr="00FF1AF4">
              <w:rPr>
                <w:rFonts w:ascii="Twinkl Cursive Looped" w:hAnsi="Twinkl Cursive Looped"/>
                <w:sz w:val="20"/>
                <w:szCs w:val="20"/>
              </w:rPr>
              <w:t>..</w:t>
            </w:r>
            <w:proofErr w:type="gramEnd"/>
          </w:p>
          <w:p w:rsidR="003D53A9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Building on your point…</w:t>
            </w:r>
          </w:p>
          <w:p w:rsidR="003D53A9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In addition…</w:t>
            </w:r>
          </w:p>
        </w:tc>
        <w:tc>
          <w:tcPr>
            <w:tcW w:w="2304" w:type="dxa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Can you tell me more about?</w:t>
            </w:r>
          </w:p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Does that mean that…?</w:t>
            </w:r>
          </w:p>
          <w:p w:rsidR="003D53A9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What evidence have you found?</w:t>
            </w:r>
          </w:p>
        </w:tc>
        <w:tc>
          <w:tcPr>
            <w:tcW w:w="2091" w:type="dxa"/>
          </w:tcPr>
          <w:p w:rsidR="00856EAF" w:rsidRPr="00FF1AF4" w:rsidRDefault="000428A6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agree because…</w:t>
            </w:r>
          </w:p>
          <w:p w:rsidR="000428A6" w:rsidRDefault="000428A6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support…’s opinion because…</w:t>
            </w:r>
          </w:p>
          <w:p w:rsidR="00FF1AF4" w:rsidRPr="00FF1AF4" w:rsidRDefault="00FF1AF4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My opinion has changed</w:t>
            </w:r>
            <w:r>
              <w:t xml:space="preserve"> </w:t>
            </w:r>
            <w:r>
              <w:rPr>
                <w:rFonts w:ascii="Twinkl Cursive Looped" w:hAnsi="Twinkl Cursive Looped"/>
                <w:sz w:val="20"/>
                <w:szCs w:val="20"/>
              </w:rPr>
              <w:t>because…</w:t>
            </w:r>
          </w:p>
        </w:tc>
        <w:tc>
          <w:tcPr>
            <w:tcW w:w="2126" w:type="dxa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On the other hand…</w:t>
            </w:r>
          </w:p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Respectfully disagreeing…</w:t>
            </w:r>
          </w:p>
          <w:p w:rsidR="00FF1AF4" w:rsidRPr="00FF1AF4" w:rsidRDefault="00FF1AF4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wonder if…</w:t>
            </w:r>
          </w:p>
        </w:tc>
        <w:tc>
          <w:tcPr>
            <w:tcW w:w="1984" w:type="dxa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Overall, our group thinks that…</w:t>
            </w:r>
          </w:p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In summary…</w:t>
            </w:r>
          </w:p>
          <w:p w:rsidR="00856EAF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My partner believes that…</w:t>
            </w:r>
          </w:p>
          <w:p w:rsidR="00FF1AF4" w:rsidRPr="00FF1AF4" w:rsidRDefault="00FF1AF4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I agree with… but I disagree with…</w:t>
            </w:r>
          </w:p>
        </w:tc>
      </w:tr>
      <w:tr w:rsidR="00856EAF" w:rsidRPr="00FF1AF4" w:rsidTr="00A1040C">
        <w:tc>
          <w:tcPr>
            <w:tcW w:w="1129" w:type="dxa"/>
            <w:shd w:val="clear" w:color="auto" w:fill="B4C6E7" w:themeFill="accent1" w:themeFillTint="66"/>
          </w:tcPr>
          <w:p w:rsidR="00856EAF" w:rsidRPr="00FF1AF4" w:rsidRDefault="00856EAF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Year 5</w:t>
            </w:r>
          </w:p>
        </w:tc>
        <w:tc>
          <w:tcPr>
            <w:tcW w:w="2268" w:type="dxa"/>
          </w:tcPr>
          <w:p w:rsidR="003D53A9" w:rsidRPr="00FF1AF4" w:rsidRDefault="003D53A9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believe…</w:t>
            </w:r>
          </w:p>
          <w:p w:rsidR="003D53A9" w:rsidRPr="00FF1AF4" w:rsidRDefault="003D53A9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Firstly, I think that…</w:t>
            </w:r>
          </w:p>
          <w:p w:rsidR="003D53A9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start by saying…</w:t>
            </w:r>
          </w:p>
          <w:p w:rsidR="00856EAF" w:rsidRPr="00FF1AF4" w:rsidRDefault="003D53A9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think the first thing we should consider is…</w:t>
            </w:r>
          </w:p>
        </w:tc>
        <w:tc>
          <w:tcPr>
            <w:tcW w:w="2268" w:type="dxa"/>
          </w:tcPr>
          <w:p w:rsidR="003D53A9" w:rsidRPr="00FF1AF4" w:rsidRDefault="003D53A9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agree and I’d like to add</w:t>
            </w:r>
            <w:proofErr w:type="gramStart"/>
            <w:r w:rsidRPr="00FF1AF4">
              <w:rPr>
                <w:rFonts w:ascii="Twinkl Cursive Looped" w:hAnsi="Twinkl Cursive Looped"/>
                <w:sz w:val="20"/>
                <w:szCs w:val="20"/>
              </w:rPr>
              <w:t>..</w:t>
            </w:r>
            <w:proofErr w:type="gramEnd"/>
          </w:p>
          <w:p w:rsidR="003D53A9" w:rsidRPr="00FF1AF4" w:rsidRDefault="003D53A9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Building on your point…</w:t>
            </w:r>
          </w:p>
          <w:p w:rsidR="00856EAF" w:rsidRPr="00FF1AF4" w:rsidRDefault="003D53A9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In addition…</w:t>
            </w:r>
          </w:p>
          <w:p w:rsidR="003D53A9" w:rsidRPr="00FF1AF4" w:rsidRDefault="000428A6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Following on from what… said…</w:t>
            </w:r>
          </w:p>
        </w:tc>
        <w:tc>
          <w:tcPr>
            <w:tcW w:w="2304" w:type="dxa"/>
          </w:tcPr>
          <w:p w:rsidR="00856EAF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What do you mean when you say…?</w:t>
            </w:r>
          </w:p>
          <w:p w:rsidR="001521B7" w:rsidRPr="00FF1AF4" w:rsidRDefault="001521B7" w:rsidP="001521B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Can you tell me more about?</w:t>
            </w:r>
          </w:p>
          <w:p w:rsidR="001521B7" w:rsidRPr="00FF1AF4" w:rsidRDefault="001521B7" w:rsidP="001521B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Does that mean that…?</w:t>
            </w:r>
          </w:p>
          <w:p w:rsidR="003D53A9" w:rsidRPr="00FF1AF4" w:rsidRDefault="003D53A9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How does that support your argument?</w:t>
            </w:r>
          </w:p>
          <w:p w:rsidR="001521B7" w:rsidRPr="00FF1AF4" w:rsidRDefault="003D53A9" w:rsidP="003D53A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How did you come to that conclusion?</w:t>
            </w:r>
          </w:p>
        </w:tc>
        <w:tc>
          <w:tcPr>
            <w:tcW w:w="2091" w:type="dxa"/>
          </w:tcPr>
          <w:p w:rsidR="000428A6" w:rsidRPr="00FF1AF4" w:rsidRDefault="000428A6" w:rsidP="000428A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agree because…</w:t>
            </w:r>
          </w:p>
          <w:p w:rsidR="000428A6" w:rsidRPr="00FF1AF4" w:rsidRDefault="000428A6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support…’s opinion because…</w:t>
            </w:r>
          </w:p>
          <w:p w:rsidR="001521B7" w:rsidRPr="00FF1AF4" w:rsidRDefault="000428A6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support …’s argument with the following evidence….</w:t>
            </w:r>
          </w:p>
        </w:tc>
        <w:tc>
          <w:tcPr>
            <w:tcW w:w="2126" w:type="dxa"/>
          </w:tcPr>
          <w:p w:rsidR="001521B7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Respectfully disagreeing…</w:t>
            </w:r>
          </w:p>
          <w:p w:rsidR="00856EAF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That’s an interesting point, but have you considered…?</w:t>
            </w:r>
          </w:p>
          <w:p w:rsidR="001521B7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know what you are saying, but...</w:t>
            </w:r>
          </w:p>
        </w:tc>
        <w:tc>
          <w:tcPr>
            <w:tcW w:w="1984" w:type="dxa"/>
          </w:tcPr>
          <w:p w:rsidR="00856EAF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In summary…</w:t>
            </w:r>
          </w:p>
          <w:p w:rsidR="001521B7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Overall., the main points considered were…</w:t>
            </w:r>
          </w:p>
          <w:p w:rsidR="00EF2718" w:rsidRPr="00FF1AF4" w:rsidRDefault="00EF2718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can see both sides of the argument because…</w:t>
            </w:r>
          </w:p>
          <w:p w:rsidR="001521B7" w:rsidRPr="00FF1AF4" w:rsidRDefault="001521B7" w:rsidP="00856EA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A1040C" w:rsidRPr="00FF1AF4" w:rsidTr="00A1040C">
        <w:tc>
          <w:tcPr>
            <w:tcW w:w="1129" w:type="dxa"/>
            <w:shd w:val="clear" w:color="auto" w:fill="B4C6E7" w:themeFill="accent1" w:themeFillTint="66"/>
          </w:tcPr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Year 6</w:t>
            </w:r>
          </w:p>
        </w:tc>
        <w:tc>
          <w:tcPr>
            <w:tcW w:w="2268" w:type="dxa"/>
          </w:tcPr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explain…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Firstly, I think that…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start by saying…</w:t>
            </w:r>
          </w:p>
          <w:p w:rsidR="00A1040C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think the first thing we should consider is…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know… therefore…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268" w:type="dxa"/>
          </w:tcPr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Building on your point…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In addition…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Following on from what… said…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think we also need to consider…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Extending….’s idea…</w:t>
            </w:r>
          </w:p>
        </w:tc>
        <w:tc>
          <w:tcPr>
            <w:tcW w:w="2304" w:type="dxa"/>
          </w:tcPr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Can you tell me more about?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How does that support your argument?</w:t>
            </w:r>
          </w:p>
          <w:p w:rsidR="00A1040C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How did you come to that conclusion?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Have you considered…</w:t>
            </w:r>
            <w:r w:rsidR="00675729">
              <w:rPr>
                <w:rFonts w:ascii="Twinkl Cursive Looped" w:hAnsi="Twinkl Cursive Looped"/>
                <w:sz w:val="20"/>
                <w:szCs w:val="20"/>
              </w:rPr>
              <w:t>?</w:t>
            </w:r>
          </w:p>
        </w:tc>
        <w:tc>
          <w:tcPr>
            <w:tcW w:w="2091" w:type="dxa"/>
          </w:tcPr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support…’s opinion because…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support …’s argument with the following evidence….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You have persuaded me because…</w:t>
            </w:r>
          </w:p>
        </w:tc>
        <w:tc>
          <w:tcPr>
            <w:tcW w:w="2126" w:type="dxa"/>
          </w:tcPr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Respectfully disagreeing…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feel that we should also consider…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would like to challenge…</w:t>
            </w:r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know this is false because…</w:t>
            </w:r>
          </w:p>
        </w:tc>
        <w:tc>
          <w:tcPr>
            <w:tcW w:w="1984" w:type="dxa"/>
          </w:tcPr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From today’s discussion, it is clear that</w:t>
            </w:r>
            <w:proofErr w:type="gramStart"/>
            <w:r w:rsidRPr="00FF1AF4">
              <w:rPr>
                <w:rFonts w:ascii="Twinkl Cursive Looped" w:hAnsi="Twinkl Cursive Looped"/>
                <w:sz w:val="20"/>
                <w:szCs w:val="20"/>
              </w:rPr>
              <w:t>..</w:t>
            </w:r>
            <w:proofErr w:type="gramEnd"/>
          </w:p>
          <w:p w:rsidR="00A1040C" w:rsidRPr="00FF1AF4" w:rsidRDefault="00A1040C" w:rsidP="00A1040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FF1AF4">
              <w:rPr>
                <w:rFonts w:ascii="Twinkl Cursive Looped" w:hAnsi="Twinkl Cursive Looped"/>
                <w:sz w:val="20"/>
                <w:szCs w:val="20"/>
              </w:rPr>
              <w:t>I can see that both sides of this debate have valid points as…</w:t>
            </w:r>
          </w:p>
        </w:tc>
      </w:tr>
    </w:tbl>
    <w:p w:rsidR="00856EAF" w:rsidRPr="00856EAF" w:rsidRDefault="00856EAF">
      <w:pPr>
        <w:rPr>
          <w:rFonts w:ascii="Twinkl Cursive Looped" w:hAnsi="Twinkl Cursive Looped"/>
          <w:sz w:val="24"/>
          <w:szCs w:val="24"/>
        </w:rPr>
      </w:pPr>
    </w:p>
    <w:sectPr w:rsidR="00856EAF" w:rsidRPr="00856EAF" w:rsidSect="00856E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EAF"/>
    <w:rsid w:val="000428A6"/>
    <w:rsid w:val="001521B7"/>
    <w:rsid w:val="003237B6"/>
    <w:rsid w:val="003D53A9"/>
    <w:rsid w:val="00623D8C"/>
    <w:rsid w:val="00675729"/>
    <w:rsid w:val="00856EAF"/>
    <w:rsid w:val="00A1040C"/>
    <w:rsid w:val="00CB3215"/>
    <w:rsid w:val="00D43D15"/>
    <w:rsid w:val="00EA73EB"/>
    <w:rsid w:val="00EF2718"/>
    <w:rsid w:val="00FF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14B4C2-CD7D-4ED0-ADB1-4CECDF2D8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L.Austen@bosmere.local</dc:creator>
  <cp:keywords/>
  <dc:description/>
  <cp:lastModifiedBy>Microsoft account</cp:lastModifiedBy>
  <cp:revision>2</cp:revision>
  <dcterms:created xsi:type="dcterms:W3CDTF">2025-04-03T15:26:00Z</dcterms:created>
  <dcterms:modified xsi:type="dcterms:W3CDTF">2025-04-03T15:26:00Z</dcterms:modified>
</cp:coreProperties>
</file>