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2D7D" w:rsidRDefault="00D16022" w:rsidP="006B2D7D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9176563</wp:posOffset>
            </wp:positionH>
            <wp:positionV relativeFrom="paragraph">
              <wp:posOffset>-303784</wp:posOffset>
            </wp:positionV>
            <wp:extent cx="534009" cy="552804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009" cy="55280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2D7D" w:rsidRPr="006B2D7D">
        <w:rPr>
          <w:rFonts w:ascii="Arial" w:hAnsi="Arial" w:cs="Arial"/>
          <w:b/>
          <w:sz w:val="24"/>
          <w:szCs w:val="24"/>
        </w:rPr>
        <w:t xml:space="preserve">Bosmere Junior School </w:t>
      </w:r>
      <w:r w:rsidR="00A8607A">
        <w:rPr>
          <w:rFonts w:ascii="Arial" w:hAnsi="Arial" w:cs="Arial"/>
          <w:b/>
          <w:sz w:val="24"/>
          <w:szCs w:val="24"/>
        </w:rPr>
        <w:t>Skills Progression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979"/>
        <w:gridCol w:w="3404"/>
        <w:gridCol w:w="3401"/>
        <w:gridCol w:w="3262"/>
        <w:gridCol w:w="3342"/>
      </w:tblGrid>
      <w:tr w:rsidR="00B15CC0" w:rsidTr="00CC3B17">
        <w:tc>
          <w:tcPr>
            <w:tcW w:w="5000" w:type="pct"/>
            <w:gridSpan w:val="5"/>
          </w:tcPr>
          <w:p w:rsidR="00B15CC0" w:rsidRPr="006B2D7D" w:rsidRDefault="00B15CC0" w:rsidP="00D16022">
            <w:pPr>
              <w:rPr>
                <w:rFonts w:ascii="Arial" w:hAnsi="Arial" w:cs="Arial"/>
                <w:b/>
              </w:rPr>
            </w:pPr>
            <w:r w:rsidRPr="006B2D7D">
              <w:rPr>
                <w:rFonts w:ascii="Arial" w:hAnsi="Arial" w:cs="Arial"/>
                <w:b/>
              </w:rPr>
              <w:t>SUBJECT:</w:t>
            </w:r>
            <w:r>
              <w:rPr>
                <w:rFonts w:ascii="Arial" w:hAnsi="Arial" w:cs="Arial"/>
                <w:b/>
              </w:rPr>
              <w:t xml:space="preserve"> </w:t>
            </w:r>
            <w:r w:rsidR="00A471F6">
              <w:rPr>
                <w:rFonts w:ascii="Arial" w:hAnsi="Arial" w:cs="Arial"/>
                <w:b/>
              </w:rPr>
              <w:t>Geography</w:t>
            </w:r>
          </w:p>
        </w:tc>
      </w:tr>
      <w:tr w:rsidR="00B15CC0" w:rsidTr="005A620B">
        <w:tc>
          <w:tcPr>
            <w:tcW w:w="643" w:type="pct"/>
          </w:tcPr>
          <w:p w:rsidR="00B15CC0" w:rsidRPr="00A8607A" w:rsidRDefault="00B15CC0" w:rsidP="00CC3B17">
            <w:pPr>
              <w:rPr>
                <w:rFonts w:ascii="Arial" w:hAnsi="Arial" w:cs="Arial"/>
              </w:rPr>
            </w:pPr>
          </w:p>
        </w:tc>
        <w:tc>
          <w:tcPr>
            <w:tcW w:w="1106" w:type="pct"/>
          </w:tcPr>
          <w:p w:rsidR="00B15CC0" w:rsidRPr="004A3AD7" w:rsidRDefault="00B15CC0" w:rsidP="00CC3B1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Year 3</w:t>
            </w:r>
          </w:p>
        </w:tc>
        <w:tc>
          <w:tcPr>
            <w:tcW w:w="1105" w:type="pct"/>
          </w:tcPr>
          <w:p w:rsidR="00B15CC0" w:rsidRPr="004A3AD7" w:rsidRDefault="00B15CC0" w:rsidP="00CC3B17">
            <w:pPr>
              <w:jc w:val="center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</w:rPr>
              <w:t>Year 4</w:t>
            </w:r>
          </w:p>
        </w:tc>
        <w:tc>
          <w:tcPr>
            <w:tcW w:w="1060" w:type="pct"/>
          </w:tcPr>
          <w:p w:rsidR="00B15CC0" w:rsidRDefault="00B15CC0" w:rsidP="00CC3B1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Year 5</w:t>
            </w:r>
          </w:p>
        </w:tc>
        <w:tc>
          <w:tcPr>
            <w:tcW w:w="1086" w:type="pct"/>
          </w:tcPr>
          <w:p w:rsidR="00B15CC0" w:rsidRDefault="00B15CC0" w:rsidP="00CC3B1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Year 6</w:t>
            </w:r>
          </w:p>
        </w:tc>
      </w:tr>
      <w:tr w:rsidR="00922C4A" w:rsidTr="005A620B">
        <w:trPr>
          <w:trHeight w:val="246"/>
        </w:trPr>
        <w:tc>
          <w:tcPr>
            <w:tcW w:w="643" w:type="pct"/>
          </w:tcPr>
          <w:p w:rsidR="00922C4A" w:rsidRPr="00CE6A69" w:rsidRDefault="00922C4A" w:rsidP="00922C4A">
            <w:pPr>
              <w:rPr>
                <w:rFonts w:ascii="Arial" w:hAnsi="Arial" w:cs="Arial"/>
                <w:sz w:val="20"/>
                <w:szCs w:val="20"/>
              </w:rPr>
            </w:pPr>
            <w:r w:rsidRPr="00CE6A69">
              <w:rPr>
                <w:rFonts w:ascii="Arial" w:hAnsi="Arial" w:cs="Arial"/>
                <w:sz w:val="20"/>
                <w:szCs w:val="20"/>
              </w:rPr>
              <w:t>Looking at maps</w:t>
            </w:r>
          </w:p>
        </w:tc>
        <w:tc>
          <w:tcPr>
            <w:tcW w:w="1106" w:type="pct"/>
          </w:tcPr>
          <w:p w:rsidR="00922C4A" w:rsidRPr="00CE6A69" w:rsidRDefault="00922C4A" w:rsidP="00922C4A">
            <w:pPr>
              <w:pStyle w:val="NoSpacing"/>
              <w:rPr>
                <w:rFonts w:ascii="Arial" w:hAnsi="Arial" w:cs="Arial"/>
                <w:color w:val="7030A0"/>
                <w:sz w:val="20"/>
                <w:szCs w:val="20"/>
              </w:rPr>
            </w:pPr>
            <w:r w:rsidRPr="00CE6A69">
              <w:rPr>
                <w:rFonts w:ascii="Arial" w:hAnsi="Arial" w:cs="Arial"/>
                <w:sz w:val="20"/>
                <w:szCs w:val="20"/>
              </w:rPr>
              <w:t xml:space="preserve">1. </w:t>
            </w:r>
            <w:r w:rsidRPr="00CE6A69">
              <w:rPr>
                <w:rFonts w:ascii="Arial" w:hAnsi="Arial" w:cs="Arial"/>
                <w:b/>
                <w:color w:val="7030A0"/>
                <w:sz w:val="20"/>
                <w:szCs w:val="20"/>
              </w:rPr>
              <w:t>With teacher support</w:t>
            </w:r>
            <w:r w:rsidRPr="00CE6A69">
              <w:rPr>
                <w:rFonts w:ascii="Arial" w:hAnsi="Arial" w:cs="Arial"/>
                <w:color w:val="7030A0"/>
                <w:sz w:val="20"/>
                <w:szCs w:val="20"/>
              </w:rPr>
              <w:t>, u</w:t>
            </w:r>
            <w:r w:rsidRPr="00CE6A69">
              <w:rPr>
                <w:rFonts w:ascii="Arial" w:hAnsi="Arial" w:cs="Arial"/>
                <w:color w:val="7030A0"/>
                <w:sz w:val="20"/>
                <w:szCs w:val="20"/>
              </w:rPr>
              <w:t xml:space="preserve">se maps, atlases, globes and digital/computer mapping to locate countries and </w:t>
            </w:r>
            <w:r w:rsidRPr="00CE6A69">
              <w:rPr>
                <w:rFonts w:ascii="Arial" w:hAnsi="Arial" w:cs="Arial"/>
                <w:b/>
                <w:color w:val="7030A0"/>
                <w:sz w:val="20"/>
                <w:szCs w:val="20"/>
              </w:rPr>
              <w:t xml:space="preserve">begin to </w:t>
            </w:r>
            <w:r w:rsidRPr="00CE6A69">
              <w:rPr>
                <w:rFonts w:ascii="Arial" w:hAnsi="Arial" w:cs="Arial"/>
                <w:b/>
                <w:color w:val="7030A0"/>
                <w:sz w:val="20"/>
                <w:szCs w:val="20"/>
              </w:rPr>
              <w:t xml:space="preserve">describe </w:t>
            </w:r>
            <w:r w:rsidRPr="00CE6A69">
              <w:rPr>
                <w:rFonts w:ascii="Arial" w:hAnsi="Arial" w:cs="Arial"/>
                <w:color w:val="7030A0"/>
                <w:sz w:val="20"/>
                <w:szCs w:val="20"/>
              </w:rPr>
              <w:t>features studied</w:t>
            </w:r>
          </w:p>
        </w:tc>
        <w:tc>
          <w:tcPr>
            <w:tcW w:w="1105" w:type="pct"/>
          </w:tcPr>
          <w:p w:rsidR="00922C4A" w:rsidRPr="00CE6A69" w:rsidRDefault="00922C4A" w:rsidP="00922C4A">
            <w:pPr>
              <w:pStyle w:val="NoSpacing"/>
              <w:rPr>
                <w:rFonts w:ascii="Arial" w:hAnsi="Arial" w:cs="Arial"/>
                <w:color w:val="7030A0"/>
                <w:sz w:val="20"/>
                <w:szCs w:val="20"/>
              </w:rPr>
            </w:pPr>
            <w:r w:rsidRPr="00CE6A69">
              <w:rPr>
                <w:rFonts w:ascii="Arial" w:hAnsi="Arial" w:cs="Arial"/>
                <w:sz w:val="20"/>
                <w:szCs w:val="20"/>
              </w:rPr>
              <w:t xml:space="preserve">1. </w:t>
            </w:r>
            <w:r w:rsidRPr="00CE6A69">
              <w:rPr>
                <w:rFonts w:ascii="Arial" w:hAnsi="Arial" w:cs="Arial"/>
                <w:b/>
                <w:color w:val="7030A0"/>
                <w:sz w:val="20"/>
                <w:szCs w:val="20"/>
              </w:rPr>
              <w:t>With growing independence</w:t>
            </w:r>
            <w:r w:rsidRPr="00CE6A69">
              <w:rPr>
                <w:rFonts w:ascii="Arial" w:hAnsi="Arial" w:cs="Arial"/>
                <w:color w:val="7030A0"/>
                <w:sz w:val="20"/>
                <w:szCs w:val="20"/>
              </w:rPr>
              <w:t xml:space="preserve">, use maps, atlases, globes and digital/computer mapping to locate countries and </w:t>
            </w:r>
            <w:r w:rsidRPr="00CE6A69">
              <w:rPr>
                <w:rFonts w:ascii="Arial" w:hAnsi="Arial" w:cs="Arial"/>
                <w:b/>
                <w:color w:val="7030A0"/>
                <w:sz w:val="20"/>
                <w:szCs w:val="20"/>
              </w:rPr>
              <w:t>describe</w:t>
            </w:r>
            <w:r w:rsidRPr="00CE6A69">
              <w:rPr>
                <w:rFonts w:ascii="Arial" w:hAnsi="Arial" w:cs="Arial"/>
                <w:color w:val="7030A0"/>
                <w:sz w:val="20"/>
                <w:szCs w:val="20"/>
              </w:rPr>
              <w:t xml:space="preserve"> features studied</w:t>
            </w:r>
          </w:p>
        </w:tc>
        <w:tc>
          <w:tcPr>
            <w:tcW w:w="1060" w:type="pct"/>
          </w:tcPr>
          <w:p w:rsidR="00922C4A" w:rsidRPr="00CE6A69" w:rsidRDefault="00922C4A" w:rsidP="00922C4A">
            <w:pPr>
              <w:pStyle w:val="NoSpacing"/>
              <w:rPr>
                <w:rFonts w:ascii="Arial" w:hAnsi="Arial" w:cs="Arial"/>
                <w:color w:val="7030A0"/>
                <w:sz w:val="20"/>
                <w:szCs w:val="20"/>
              </w:rPr>
            </w:pPr>
            <w:r w:rsidRPr="00CE6A69">
              <w:rPr>
                <w:rFonts w:ascii="Arial" w:hAnsi="Arial" w:cs="Arial"/>
                <w:sz w:val="20"/>
                <w:szCs w:val="20"/>
              </w:rPr>
              <w:t xml:space="preserve">1. </w:t>
            </w:r>
            <w:r w:rsidRPr="00CE6A69">
              <w:rPr>
                <w:rFonts w:ascii="Arial" w:hAnsi="Arial" w:cs="Arial"/>
                <w:b/>
                <w:color w:val="7030A0"/>
                <w:sz w:val="20"/>
                <w:szCs w:val="20"/>
              </w:rPr>
              <w:t>Independently</w:t>
            </w:r>
            <w:r w:rsidRPr="00CE6A69">
              <w:rPr>
                <w:rFonts w:ascii="Arial" w:hAnsi="Arial" w:cs="Arial"/>
                <w:color w:val="7030A0"/>
                <w:sz w:val="20"/>
                <w:szCs w:val="20"/>
              </w:rPr>
              <w:t xml:space="preserve">, use maps, atlases, globes and digital/computer mapping to locate countries and </w:t>
            </w:r>
            <w:r w:rsidRPr="00CE6A69">
              <w:rPr>
                <w:rFonts w:ascii="Arial" w:hAnsi="Arial" w:cs="Arial"/>
                <w:b/>
                <w:color w:val="7030A0"/>
                <w:sz w:val="20"/>
                <w:szCs w:val="20"/>
              </w:rPr>
              <w:t>describe</w:t>
            </w:r>
            <w:r w:rsidRPr="00CE6A69">
              <w:rPr>
                <w:rFonts w:ascii="Arial" w:hAnsi="Arial" w:cs="Arial"/>
                <w:b/>
                <w:color w:val="7030A0"/>
                <w:sz w:val="20"/>
                <w:szCs w:val="20"/>
              </w:rPr>
              <w:t xml:space="preserve"> in detail and begin to explain</w:t>
            </w:r>
            <w:r w:rsidRPr="00CE6A69">
              <w:rPr>
                <w:rFonts w:ascii="Arial" w:hAnsi="Arial" w:cs="Arial"/>
                <w:color w:val="7030A0"/>
                <w:sz w:val="20"/>
                <w:szCs w:val="20"/>
              </w:rPr>
              <w:t xml:space="preserve"> features studied</w:t>
            </w:r>
          </w:p>
        </w:tc>
        <w:tc>
          <w:tcPr>
            <w:tcW w:w="1086" w:type="pct"/>
          </w:tcPr>
          <w:p w:rsidR="00922C4A" w:rsidRPr="00CE6A69" w:rsidRDefault="00922C4A" w:rsidP="00922C4A">
            <w:pPr>
              <w:pStyle w:val="NoSpacing"/>
              <w:rPr>
                <w:rFonts w:ascii="Arial" w:hAnsi="Arial" w:cs="Arial"/>
                <w:color w:val="7030A0"/>
                <w:sz w:val="20"/>
                <w:szCs w:val="20"/>
              </w:rPr>
            </w:pPr>
            <w:r w:rsidRPr="00CE6A69">
              <w:rPr>
                <w:rFonts w:ascii="Arial" w:hAnsi="Arial" w:cs="Arial"/>
                <w:sz w:val="20"/>
                <w:szCs w:val="20"/>
              </w:rPr>
              <w:t xml:space="preserve">1. </w:t>
            </w:r>
            <w:r w:rsidRPr="00CE6A69">
              <w:rPr>
                <w:rFonts w:ascii="Arial" w:hAnsi="Arial" w:cs="Arial"/>
                <w:b/>
                <w:color w:val="7030A0"/>
                <w:sz w:val="20"/>
                <w:szCs w:val="20"/>
              </w:rPr>
              <w:t>Confidently and i</w:t>
            </w:r>
            <w:r w:rsidRPr="00CE6A69">
              <w:rPr>
                <w:rFonts w:ascii="Arial" w:hAnsi="Arial" w:cs="Arial"/>
                <w:b/>
                <w:color w:val="7030A0"/>
                <w:sz w:val="20"/>
                <w:szCs w:val="20"/>
              </w:rPr>
              <w:t>ndependently</w:t>
            </w:r>
            <w:r w:rsidRPr="00CE6A69">
              <w:rPr>
                <w:rFonts w:ascii="Arial" w:hAnsi="Arial" w:cs="Arial"/>
                <w:color w:val="7030A0"/>
                <w:sz w:val="20"/>
                <w:szCs w:val="20"/>
              </w:rPr>
              <w:t xml:space="preserve">, use maps, atlases, globes and digital/computer mapping to locate countries and </w:t>
            </w:r>
            <w:r w:rsidRPr="00CE6A69">
              <w:rPr>
                <w:rFonts w:ascii="Arial" w:hAnsi="Arial" w:cs="Arial"/>
                <w:b/>
                <w:color w:val="7030A0"/>
                <w:sz w:val="20"/>
                <w:szCs w:val="20"/>
              </w:rPr>
              <w:t>describe</w:t>
            </w:r>
            <w:r w:rsidRPr="00CE6A69">
              <w:rPr>
                <w:rFonts w:ascii="Arial" w:hAnsi="Arial" w:cs="Arial"/>
                <w:b/>
                <w:color w:val="7030A0"/>
                <w:sz w:val="20"/>
                <w:szCs w:val="20"/>
              </w:rPr>
              <w:t xml:space="preserve"> and explain</w:t>
            </w:r>
            <w:r w:rsidRPr="00CE6A69">
              <w:rPr>
                <w:rFonts w:ascii="Arial" w:hAnsi="Arial" w:cs="Arial"/>
                <w:b/>
                <w:color w:val="7030A0"/>
                <w:sz w:val="20"/>
                <w:szCs w:val="20"/>
              </w:rPr>
              <w:t xml:space="preserve"> in detail</w:t>
            </w:r>
            <w:r w:rsidRPr="00CE6A69">
              <w:rPr>
                <w:rFonts w:ascii="Arial" w:hAnsi="Arial" w:cs="Arial"/>
                <w:color w:val="7030A0"/>
                <w:sz w:val="20"/>
                <w:szCs w:val="20"/>
              </w:rPr>
              <w:t xml:space="preserve"> features studied</w:t>
            </w:r>
            <w:r w:rsidRPr="00CE6A69">
              <w:rPr>
                <w:rFonts w:ascii="Arial" w:hAnsi="Arial" w:cs="Arial"/>
                <w:color w:val="7030A0"/>
                <w:sz w:val="20"/>
                <w:szCs w:val="20"/>
              </w:rPr>
              <w:t xml:space="preserve"> </w:t>
            </w:r>
          </w:p>
        </w:tc>
      </w:tr>
      <w:tr w:rsidR="00CE6A69" w:rsidTr="005A620B">
        <w:trPr>
          <w:trHeight w:val="243"/>
        </w:trPr>
        <w:tc>
          <w:tcPr>
            <w:tcW w:w="643" w:type="pct"/>
          </w:tcPr>
          <w:p w:rsidR="00CE6A69" w:rsidRPr="00CE6A69" w:rsidRDefault="00CE6A69" w:rsidP="00CE6A69">
            <w:pPr>
              <w:rPr>
                <w:rFonts w:ascii="Arial" w:hAnsi="Arial" w:cs="Arial"/>
                <w:sz w:val="20"/>
                <w:szCs w:val="20"/>
              </w:rPr>
            </w:pPr>
            <w:r w:rsidRPr="00CE6A69">
              <w:rPr>
                <w:rFonts w:ascii="Arial" w:hAnsi="Arial" w:cs="Arial"/>
                <w:sz w:val="20"/>
                <w:szCs w:val="20"/>
              </w:rPr>
              <w:t>Compass points</w:t>
            </w:r>
          </w:p>
        </w:tc>
        <w:tc>
          <w:tcPr>
            <w:tcW w:w="1106" w:type="pct"/>
          </w:tcPr>
          <w:p w:rsidR="00CE6A69" w:rsidRPr="00CE6A69" w:rsidRDefault="00CE6A69" w:rsidP="00CE6A69">
            <w:pPr>
              <w:pStyle w:val="NoSpacing"/>
              <w:rPr>
                <w:rFonts w:ascii="Arial" w:hAnsi="Arial" w:cs="Arial"/>
                <w:color w:val="7030A0"/>
                <w:sz w:val="20"/>
                <w:szCs w:val="20"/>
              </w:rPr>
            </w:pPr>
            <w:r w:rsidRPr="00CE6A69">
              <w:rPr>
                <w:rFonts w:ascii="Arial" w:hAnsi="Arial" w:cs="Arial"/>
                <w:color w:val="7030A0"/>
                <w:sz w:val="20"/>
                <w:szCs w:val="20"/>
              </w:rPr>
              <w:t xml:space="preserve">2. Use the </w:t>
            </w:r>
            <w:r w:rsidRPr="00CE6A69">
              <w:rPr>
                <w:rFonts w:ascii="Arial" w:hAnsi="Arial" w:cs="Arial"/>
                <w:b/>
                <w:color w:val="7030A0"/>
                <w:sz w:val="20"/>
                <w:szCs w:val="20"/>
              </w:rPr>
              <w:t xml:space="preserve">four points of a compass </w:t>
            </w:r>
            <w:r w:rsidRPr="00CE6A69">
              <w:rPr>
                <w:rFonts w:ascii="Arial" w:hAnsi="Arial" w:cs="Arial"/>
                <w:b/>
                <w:color w:val="7030A0"/>
                <w:sz w:val="20"/>
                <w:szCs w:val="20"/>
              </w:rPr>
              <w:t>independently</w:t>
            </w:r>
            <w:r w:rsidRPr="00CE6A69">
              <w:rPr>
                <w:rFonts w:ascii="Arial" w:hAnsi="Arial" w:cs="Arial"/>
                <w:b/>
                <w:color w:val="7030A0"/>
                <w:sz w:val="20"/>
                <w:szCs w:val="20"/>
              </w:rPr>
              <w:t xml:space="preserve"> </w:t>
            </w:r>
            <w:r w:rsidRPr="00CE6A69">
              <w:rPr>
                <w:rFonts w:ascii="Arial" w:hAnsi="Arial" w:cs="Arial"/>
                <w:color w:val="7030A0"/>
                <w:sz w:val="20"/>
                <w:szCs w:val="20"/>
              </w:rPr>
              <w:t>to build their knowledge of the United Kingdom and the wider world</w:t>
            </w:r>
          </w:p>
          <w:p w:rsidR="00CE6A69" w:rsidRPr="00CE6A69" w:rsidRDefault="00CE6A69" w:rsidP="00CE6A6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5" w:type="pct"/>
          </w:tcPr>
          <w:p w:rsidR="00CE6A69" w:rsidRPr="00CE6A69" w:rsidRDefault="00CE6A69" w:rsidP="00CE6A69">
            <w:pPr>
              <w:pStyle w:val="NoSpacing"/>
              <w:rPr>
                <w:rFonts w:ascii="Arial" w:hAnsi="Arial" w:cs="Arial"/>
                <w:color w:val="7030A0"/>
                <w:sz w:val="20"/>
                <w:szCs w:val="20"/>
              </w:rPr>
            </w:pPr>
            <w:r w:rsidRPr="00CE6A69">
              <w:rPr>
                <w:rFonts w:ascii="Arial" w:hAnsi="Arial" w:cs="Arial"/>
                <w:color w:val="7030A0"/>
                <w:sz w:val="20"/>
                <w:szCs w:val="20"/>
              </w:rPr>
              <w:t xml:space="preserve">2. Use the </w:t>
            </w:r>
            <w:r w:rsidRPr="00CE6A69">
              <w:rPr>
                <w:rFonts w:ascii="Arial" w:hAnsi="Arial" w:cs="Arial"/>
                <w:b/>
                <w:color w:val="7030A0"/>
                <w:sz w:val="20"/>
                <w:szCs w:val="20"/>
              </w:rPr>
              <w:t>four</w:t>
            </w:r>
            <w:r w:rsidRPr="00CE6A69">
              <w:rPr>
                <w:rFonts w:ascii="Arial" w:hAnsi="Arial" w:cs="Arial"/>
                <w:b/>
                <w:color w:val="7030A0"/>
                <w:sz w:val="20"/>
                <w:szCs w:val="20"/>
              </w:rPr>
              <w:t xml:space="preserve"> points of a compass </w:t>
            </w:r>
            <w:r w:rsidRPr="00CE6A69">
              <w:rPr>
                <w:rFonts w:ascii="Arial" w:hAnsi="Arial" w:cs="Arial"/>
                <w:b/>
                <w:color w:val="7030A0"/>
                <w:sz w:val="20"/>
                <w:szCs w:val="20"/>
              </w:rPr>
              <w:t>independently</w:t>
            </w:r>
            <w:r w:rsidRPr="00CE6A69">
              <w:rPr>
                <w:rFonts w:ascii="Arial" w:hAnsi="Arial" w:cs="Arial"/>
                <w:b/>
                <w:color w:val="7030A0"/>
                <w:sz w:val="20"/>
                <w:szCs w:val="20"/>
              </w:rPr>
              <w:t xml:space="preserve"> </w:t>
            </w:r>
            <w:r w:rsidRPr="00CE6A69">
              <w:rPr>
                <w:rFonts w:ascii="Arial" w:hAnsi="Arial" w:cs="Arial"/>
                <w:color w:val="7030A0"/>
                <w:sz w:val="20"/>
                <w:szCs w:val="20"/>
              </w:rPr>
              <w:t>and</w:t>
            </w:r>
            <w:r w:rsidRPr="00CE6A69">
              <w:rPr>
                <w:rFonts w:ascii="Arial" w:hAnsi="Arial" w:cs="Arial"/>
                <w:b/>
                <w:color w:val="7030A0"/>
                <w:sz w:val="20"/>
                <w:szCs w:val="20"/>
              </w:rPr>
              <w:t xml:space="preserve"> begin to use the eight points with teacher support </w:t>
            </w:r>
            <w:r w:rsidRPr="00CE6A69">
              <w:rPr>
                <w:rFonts w:ascii="Arial" w:hAnsi="Arial" w:cs="Arial"/>
                <w:color w:val="7030A0"/>
                <w:sz w:val="20"/>
                <w:szCs w:val="20"/>
              </w:rPr>
              <w:t>to build their knowledge of the United Kingdom and the wider world</w:t>
            </w:r>
          </w:p>
        </w:tc>
        <w:tc>
          <w:tcPr>
            <w:tcW w:w="1060" w:type="pct"/>
          </w:tcPr>
          <w:p w:rsidR="00CE6A69" w:rsidRPr="00CE6A69" w:rsidRDefault="00CE6A69" w:rsidP="00CE6A69">
            <w:pPr>
              <w:pStyle w:val="NoSpacing"/>
              <w:rPr>
                <w:rFonts w:ascii="Arial" w:hAnsi="Arial" w:cs="Arial"/>
                <w:color w:val="7030A0"/>
                <w:sz w:val="20"/>
                <w:szCs w:val="20"/>
              </w:rPr>
            </w:pPr>
            <w:r w:rsidRPr="00CE6A69">
              <w:rPr>
                <w:rFonts w:ascii="Arial" w:hAnsi="Arial" w:cs="Arial"/>
                <w:color w:val="7030A0"/>
                <w:sz w:val="20"/>
                <w:szCs w:val="20"/>
              </w:rPr>
              <w:t xml:space="preserve">2. Use the </w:t>
            </w:r>
            <w:r w:rsidRPr="00CE6A69">
              <w:rPr>
                <w:rFonts w:ascii="Arial" w:hAnsi="Arial" w:cs="Arial"/>
                <w:b/>
                <w:color w:val="7030A0"/>
                <w:sz w:val="20"/>
                <w:szCs w:val="20"/>
              </w:rPr>
              <w:t>eight</w:t>
            </w:r>
            <w:r w:rsidRPr="00CE6A69">
              <w:rPr>
                <w:rFonts w:ascii="Arial" w:hAnsi="Arial" w:cs="Arial"/>
                <w:b/>
                <w:color w:val="7030A0"/>
                <w:sz w:val="20"/>
                <w:szCs w:val="20"/>
              </w:rPr>
              <w:t xml:space="preserve"> points of a compass</w:t>
            </w:r>
            <w:r w:rsidRPr="00CE6A69">
              <w:rPr>
                <w:rFonts w:ascii="Arial" w:hAnsi="Arial" w:cs="Arial"/>
                <w:b/>
                <w:color w:val="7030A0"/>
                <w:sz w:val="20"/>
                <w:szCs w:val="20"/>
              </w:rPr>
              <w:t xml:space="preserve"> independently</w:t>
            </w:r>
            <w:r w:rsidRPr="00CE6A69">
              <w:rPr>
                <w:rFonts w:ascii="Arial" w:hAnsi="Arial" w:cs="Arial"/>
                <w:color w:val="7030A0"/>
                <w:sz w:val="20"/>
                <w:szCs w:val="20"/>
              </w:rPr>
              <w:t xml:space="preserve"> to build their knowledge of the United Kingdom and the wider world</w:t>
            </w:r>
          </w:p>
          <w:p w:rsidR="00CE6A69" w:rsidRPr="00CE6A69" w:rsidRDefault="00CE6A69" w:rsidP="00CE6A6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6" w:type="pct"/>
          </w:tcPr>
          <w:p w:rsidR="00CE6A69" w:rsidRPr="00CE6A69" w:rsidRDefault="00CE6A69" w:rsidP="00CE6A69">
            <w:pPr>
              <w:pStyle w:val="NoSpacing"/>
              <w:rPr>
                <w:rFonts w:ascii="Arial" w:hAnsi="Arial" w:cs="Arial"/>
                <w:color w:val="7030A0"/>
                <w:sz w:val="20"/>
                <w:szCs w:val="20"/>
              </w:rPr>
            </w:pPr>
            <w:r w:rsidRPr="00CE6A69">
              <w:rPr>
                <w:rFonts w:ascii="Arial" w:hAnsi="Arial" w:cs="Arial"/>
                <w:color w:val="7030A0"/>
                <w:sz w:val="20"/>
                <w:szCs w:val="20"/>
              </w:rPr>
              <w:t xml:space="preserve">2. Use the </w:t>
            </w:r>
            <w:r w:rsidRPr="00CE6A69">
              <w:rPr>
                <w:rFonts w:ascii="Arial" w:hAnsi="Arial" w:cs="Arial"/>
                <w:b/>
                <w:color w:val="7030A0"/>
                <w:sz w:val="20"/>
                <w:szCs w:val="20"/>
              </w:rPr>
              <w:t>eight points of a compass</w:t>
            </w:r>
            <w:r w:rsidRPr="00CE6A69">
              <w:rPr>
                <w:rFonts w:ascii="Arial" w:hAnsi="Arial" w:cs="Arial"/>
                <w:b/>
                <w:color w:val="7030A0"/>
                <w:sz w:val="20"/>
                <w:szCs w:val="20"/>
              </w:rPr>
              <w:t xml:space="preserve"> confidently and</w:t>
            </w:r>
            <w:r w:rsidRPr="00CE6A69">
              <w:rPr>
                <w:rFonts w:ascii="Arial" w:hAnsi="Arial" w:cs="Arial"/>
                <w:b/>
                <w:color w:val="7030A0"/>
                <w:sz w:val="20"/>
                <w:szCs w:val="20"/>
              </w:rPr>
              <w:t xml:space="preserve"> independently</w:t>
            </w:r>
            <w:r w:rsidRPr="00CE6A69">
              <w:rPr>
                <w:rFonts w:ascii="Arial" w:hAnsi="Arial" w:cs="Arial"/>
                <w:color w:val="7030A0"/>
                <w:sz w:val="20"/>
                <w:szCs w:val="20"/>
              </w:rPr>
              <w:t xml:space="preserve"> to build their knowledge of the United Kingdom and the wider world</w:t>
            </w:r>
          </w:p>
          <w:p w:rsidR="00CE6A69" w:rsidRPr="00CE6A69" w:rsidRDefault="00CE6A69" w:rsidP="00CE6A6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E6A69" w:rsidTr="005A620B">
        <w:trPr>
          <w:trHeight w:val="243"/>
        </w:trPr>
        <w:tc>
          <w:tcPr>
            <w:tcW w:w="643" w:type="pct"/>
          </w:tcPr>
          <w:p w:rsidR="00CE6A69" w:rsidRPr="00CE6A69" w:rsidRDefault="00CE6A69" w:rsidP="00CE6A69">
            <w:pPr>
              <w:rPr>
                <w:rFonts w:ascii="Arial" w:hAnsi="Arial" w:cs="Arial"/>
                <w:sz w:val="20"/>
                <w:szCs w:val="20"/>
              </w:rPr>
            </w:pPr>
            <w:r w:rsidRPr="00CE6A69">
              <w:rPr>
                <w:rFonts w:ascii="Arial" w:hAnsi="Arial" w:cs="Arial"/>
                <w:sz w:val="20"/>
                <w:szCs w:val="20"/>
              </w:rPr>
              <w:t>Grid references</w:t>
            </w:r>
          </w:p>
        </w:tc>
        <w:tc>
          <w:tcPr>
            <w:tcW w:w="1106" w:type="pct"/>
          </w:tcPr>
          <w:p w:rsidR="00CE6A69" w:rsidRPr="00CE6A69" w:rsidRDefault="00CE6A69" w:rsidP="00CE6A69">
            <w:pPr>
              <w:pStyle w:val="NoSpacing"/>
              <w:rPr>
                <w:rFonts w:ascii="Arial" w:hAnsi="Arial" w:cs="Arial"/>
                <w:color w:val="7030A0"/>
                <w:sz w:val="20"/>
                <w:szCs w:val="20"/>
              </w:rPr>
            </w:pPr>
            <w:r w:rsidRPr="00CE6A69">
              <w:rPr>
                <w:rFonts w:ascii="Arial" w:hAnsi="Arial" w:cs="Arial"/>
                <w:color w:val="7030A0"/>
                <w:sz w:val="20"/>
                <w:szCs w:val="20"/>
              </w:rPr>
              <w:t xml:space="preserve">3. </w:t>
            </w:r>
            <w:r w:rsidRPr="00CE6A69">
              <w:rPr>
                <w:rFonts w:ascii="Arial" w:hAnsi="Arial" w:cs="Arial"/>
                <w:b/>
                <w:color w:val="7030A0"/>
                <w:sz w:val="20"/>
                <w:szCs w:val="20"/>
              </w:rPr>
              <w:t>Begin</w:t>
            </w:r>
            <w:r w:rsidRPr="00CE6A69">
              <w:rPr>
                <w:rFonts w:ascii="Arial" w:hAnsi="Arial" w:cs="Arial"/>
                <w:color w:val="7030A0"/>
                <w:sz w:val="20"/>
                <w:szCs w:val="20"/>
              </w:rPr>
              <w:t xml:space="preserve"> </w:t>
            </w:r>
            <w:r w:rsidRPr="00CE6A69">
              <w:rPr>
                <w:rFonts w:ascii="Arial" w:hAnsi="Arial" w:cs="Arial"/>
                <w:b/>
                <w:color w:val="7030A0"/>
                <w:sz w:val="20"/>
                <w:szCs w:val="20"/>
              </w:rPr>
              <w:t>to u</w:t>
            </w:r>
            <w:r w:rsidRPr="00CE6A69">
              <w:rPr>
                <w:rFonts w:ascii="Arial" w:hAnsi="Arial" w:cs="Arial"/>
                <w:b/>
                <w:color w:val="7030A0"/>
                <w:sz w:val="20"/>
                <w:szCs w:val="20"/>
              </w:rPr>
              <w:t>se four figure grid references</w:t>
            </w:r>
            <w:r w:rsidRPr="00CE6A69">
              <w:rPr>
                <w:rFonts w:ascii="Arial" w:hAnsi="Arial" w:cs="Arial"/>
                <w:color w:val="7030A0"/>
                <w:sz w:val="20"/>
                <w:szCs w:val="20"/>
              </w:rPr>
              <w:t xml:space="preserve"> </w:t>
            </w:r>
            <w:r w:rsidRPr="00CE6A69">
              <w:rPr>
                <w:rFonts w:ascii="Arial" w:hAnsi="Arial" w:cs="Arial"/>
                <w:b/>
                <w:color w:val="7030A0"/>
                <w:sz w:val="20"/>
                <w:szCs w:val="20"/>
              </w:rPr>
              <w:t>with teacher support</w:t>
            </w:r>
            <w:r w:rsidRPr="00CE6A69">
              <w:rPr>
                <w:rFonts w:ascii="Arial" w:hAnsi="Arial" w:cs="Arial"/>
                <w:color w:val="7030A0"/>
                <w:sz w:val="20"/>
                <w:szCs w:val="20"/>
              </w:rPr>
              <w:t xml:space="preserve"> to build their knowledge of the United Kingdom and the wider world</w:t>
            </w:r>
          </w:p>
        </w:tc>
        <w:tc>
          <w:tcPr>
            <w:tcW w:w="1105" w:type="pct"/>
          </w:tcPr>
          <w:p w:rsidR="00CE6A69" w:rsidRPr="00CE6A69" w:rsidRDefault="00CE6A69" w:rsidP="00CE6A69">
            <w:pPr>
              <w:pStyle w:val="NoSpacing"/>
              <w:rPr>
                <w:rFonts w:ascii="Arial" w:hAnsi="Arial" w:cs="Arial"/>
                <w:color w:val="7030A0"/>
                <w:sz w:val="20"/>
                <w:szCs w:val="20"/>
              </w:rPr>
            </w:pPr>
            <w:r w:rsidRPr="00CE6A69">
              <w:rPr>
                <w:rFonts w:ascii="Arial" w:hAnsi="Arial" w:cs="Arial"/>
                <w:color w:val="7030A0"/>
                <w:sz w:val="20"/>
                <w:szCs w:val="20"/>
              </w:rPr>
              <w:t xml:space="preserve">3. </w:t>
            </w:r>
            <w:r w:rsidRPr="00CE6A69">
              <w:rPr>
                <w:rFonts w:ascii="Arial" w:hAnsi="Arial" w:cs="Arial"/>
                <w:b/>
                <w:color w:val="7030A0"/>
                <w:sz w:val="20"/>
                <w:szCs w:val="20"/>
              </w:rPr>
              <w:t>U</w:t>
            </w:r>
            <w:r w:rsidRPr="00CE6A69">
              <w:rPr>
                <w:rFonts w:ascii="Arial" w:hAnsi="Arial" w:cs="Arial"/>
                <w:color w:val="7030A0"/>
                <w:sz w:val="20"/>
                <w:szCs w:val="20"/>
              </w:rPr>
              <w:t xml:space="preserve">se </w:t>
            </w:r>
            <w:r w:rsidRPr="00CE6A69">
              <w:rPr>
                <w:rFonts w:ascii="Arial" w:hAnsi="Arial" w:cs="Arial"/>
                <w:b/>
                <w:color w:val="7030A0"/>
                <w:sz w:val="20"/>
                <w:szCs w:val="20"/>
              </w:rPr>
              <w:t>four figure grid references</w:t>
            </w:r>
            <w:r w:rsidRPr="00CE6A69">
              <w:rPr>
                <w:rFonts w:ascii="Arial" w:hAnsi="Arial" w:cs="Arial"/>
                <w:color w:val="7030A0"/>
                <w:sz w:val="20"/>
                <w:szCs w:val="20"/>
              </w:rPr>
              <w:t xml:space="preserve"> </w:t>
            </w:r>
            <w:r w:rsidRPr="00CE6A69">
              <w:rPr>
                <w:rFonts w:ascii="Arial" w:hAnsi="Arial" w:cs="Arial"/>
                <w:b/>
                <w:color w:val="7030A0"/>
                <w:sz w:val="20"/>
                <w:szCs w:val="20"/>
              </w:rPr>
              <w:t>independently</w:t>
            </w:r>
            <w:r w:rsidRPr="00CE6A69">
              <w:rPr>
                <w:rFonts w:ascii="Arial" w:hAnsi="Arial" w:cs="Arial"/>
                <w:color w:val="7030A0"/>
                <w:sz w:val="20"/>
                <w:szCs w:val="20"/>
              </w:rPr>
              <w:t xml:space="preserve"> to build their knowledge of the United Kingdom and the wider world</w:t>
            </w:r>
          </w:p>
        </w:tc>
        <w:tc>
          <w:tcPr>
            <w:tcW w:w="1060" w:type="pct"/>
          </w:tcPr>
          <w:p w:rsidR="00CE6A69" w:rsidRPr="00CE6A69" w:rsidRDefault="00CE6A69" w:rsidP="00CE6A69">
            <w:pPr>
              <w:pStyle w:val="NoSpacing"/>
              <w:rPr>
                <w:rFonts w:ascii="Arial" w:hAnsi="Arial" w:cs="Arial"/>
                <w:color w:val="7030A0"/>
                <w:sz w:val="20"/>
                <w:szCs w:val="20"/>
              </w:rPr>
            </w:pPr>
            <w:r w:rsidRPr="00CE6A69">
              <w:rPr>
                <w:rFonts w:ascii="Arial" w:hAnsi="Arial" w:cs="Arial"/>
                <w:color w:val="7030A0"/>
                <w:sz w:val="20"/>
                <w:szCs w:val="20"/>
              </w:rPr>
              <w:t xml:space="preserve">3. </w:t>
            </w:r>
            <w:r w:rsidRPr="00CE6A69">
              <w:rPr>
                <w:rFonts w:ascii="Arial" w:hAnsi="Arial" w:cs="Arial"/>
                <w:b/>
                <w:color w:val="7030A0"/>
                <w:sz w:val="20"/>
                <w:szCs w:val="20"/>
              </w:rPr>
              <w:t>Begin to use six</w:t>
            </w:r>
            <w:r w:rsidRPr="00CE6A69">
              <w:rPr>
                <w:rFonts w:ascii="Arial" w:hAnsi="Arial" w:cs="Arial"/>
                <w:b/>
                <w:color w:val="7030A0"/>
                <w:sz w:val="20"/>
                <w:szCs w:val="20"/>
              </w:rPr>
              <w:t xml:space="preserve"> figure grid references</w:t>
            </w:r>
            <w:r w:rsidRPr="00CE6A69">
              <w:rPr>
                <w:rFonts w:ascii="Arial" w:hAnsi="Arial" w:cs="Arial"/>
                <w:b/>
                <w:color w:val="7030A0"/>
                <w:sz w:val="20"/>
                <w:szCs w:val="20"/>
              </w:rPr>
              <w:t xml:space="preserve"> with teacher support</w:t>
            </w:r>
            <w:r w:rsidRPr="00CE6A69">
              <w:rPr>
                <w:rFonts w:ascii="Arial" w:hAnsi="Arial" w:cs="Arial"/>
                <w:color w:val="7030A0"/>
                <w:sz w:val="20"/>
                <w:szCs w:val="20"/>
              </w:rPr>
              <w:t xml:space="preserve"> to build their knowledge of the United Kingdom and the wider world</w:t>
            </w:r>
          </w:p>
        </w:tc>
        <w:tc>
          <w:tcPr>
            <w:tcW w:w="1086" w:type="pct"/>
          </w:tcPr>
          <w:p w:rsidR="00CE6A69" w:rsidRPr="00CE6A69" w:rsidRDefault="00CE6A69" w:rsidP="00CE6A69">
            <w:pPr>
              <w:pStyle w:val="NoSpacing"/>
              <w:rPr>
                <w:rFonts w:ascii="Arial" w:hAnsi="Arial" w:cs="Arial"/>
                <w:color w:val="7030A0"/>
                <w:sz w:val="20"/>
                <w:szCs w:val="20"/>
              </w:rPr>
            </w:pPr>
            <w:r w:rsidRPr="00CE6A69">
              <w:rPr>
                <w:rFonts w:ascii="Arial" w:hAnsi="Arial" w:cs="Arial"/>
                <w:color w:val="7030A0"/>
                <w:sz w:val="20"/>
                <w:szCs w:val="20"/>
              </w:rPr>
              <w:t xml:space="preserve">3. </w:t>
            </w:r>
            <w:r w:rsidRPr="00CE6A69">
              <w:rPr>
                <w:rFonts w:ascii="Arial" w:hAnsi="Arial" w:cs="Arial"/>
                <w:b/>
                <w:color w:val="7030A0"/>
                <w:sz w:val="20"/>
                <w:szCs w:val="20"/>
              </w:rPr>
              <w:t>U</w:t>
            </w:r>
            <w:r w:rsidRPr="00CE6A69">
              <w:rPr>
                <w:rFonts w:ascii="Arial" w:hAnsi="Arial" w:cs="Arial"/>
                <w:color w:val="7030A0"/>
                <w:sz w:val="20"/>
                <w:szCs w:val="20"/>
              </w:rPr>
              <w:t xml:space="preserve">se </w:t>
            </w:r>
            <w:r w:rsidRPr="00CE6A69">
              <w:rPr>
                <w:rFonts w:ascii="Arial" w:hAnsi="Arial" w:cs="Arial"/>
                <w:b/>
                <w:color w:val="7030A0"/>
                <w:sz w:val="20"/>
                <w:szCs w:val="20"/>
              </w:rPr>
              <w:t>six</w:t>
            </w:r>
            <w:r w:rsidRPr="00CE6A69">
              <w:rPr>
                <w:rFonts w:ascii="Arial" w:hAnsi="Arial" w:cs="Arial"/>
                <w:b/>
                <w:color w:val="7030A0"/>
                <w:sz w:val="20"/>
                <w:szCs w:val="20"/>
              </w:rPr>
              <w:t xml:space="preserve"> figure grid references</w:t>
            </w:r>
            <w:r w:rsidRPr="00CE6A69">
              <w:rPr>
                <w:rFonts w:ascii="Arial" w:hAnsi="Arial" w:cs="Arial"/>
                <w:color w:val="7030A0"/>
                <w:sz w:val="20"/>
                <w:szCs w:val="20"/>
              </w:rPr>
              <w:t xml:space="preserve"> </w:t>
            </w:r>
            <w:r w:rsidRPr="00CE6A69">
              <w:rPr>
                <w:rFonts w:ascii="Arial" w:hAnsi="Arial" w:cs="Arial"/>
                <w:b/>
                <w:color w:val="7030A0"/>
                <w:sz w:val="20"/>
                <w:szCs w:val="20"/>
              </w:rPr>
              <w:t>independently</w:t>
            </w:r>
            <w:r w:rsidRPr="00CE6A69">
              <w:rPr>
                <w:rFonts w:ascii="Arial" w:hAnsi="Arial" w:cs="Arial"/>
                <w:color w:val="7030A0"/>
                <w:sz w:val="20"/>
                <w:szCs w:val="20"/>
              </w:rPr>
              <w:t xml:space="preserve"> to build their knowledge of the United Kingdom and the wider world</w:t>
            </w:r>
          </w:p>
        </w:tc>
      </w:tr>
      <w:tr w:rsidR="00CE6A69" w:rsidTr="005A620B">
        <w:trPr>
          <w:trHeight w:val="243"/>
        </w:trPr>
        <w:tc>
          <w:tcPr>
            <w:tcW w:w="643" w:type="pct"/>
          </w:tcPr>
          <w:p w:rsidR="00CE6A69" w:rsidRPr="00CE6A69" w:rsidRDefault="00CE6A69" w:rsidP="00CE6A69">
            <w:pPr>
              <w:rPr>
                <w:rFonts w:ascii="Arial" w:hAnsi="Arial" w:cs="Arial"/>
                <w:sz w:val="20"/>
                <w:szCs w:val="20"/>
              </w:rPr>
            </w:pPr>
            <w:r w:rsidRPr="00CE6A69">
              <w:rPr>
                <w:rFonts w:ascii="Arial" w:hAnsi="Arial" w:cs="Arial"/>
                <w:sz w:val="20"/>
                <w:szCs w:val="20"/>
              </w:rPr>
              <w:t>Symbols and keys</w:t>
            </w:r>
          </w:p>
        </w:tc>
        <w:tc>
          <w:tcPr>
            <w:tcW w:w="1106" w:type="pct"/>
          </w:tcPr>
          <w:p w:rsidR="00CE6A69" w:rsidRPr="00CE6A69" w:rsidRDefault="00CE6A69" w:rsidP="00CE6A69">
            <w:pPr>
              <w:pStyle w:val="NoSpacing"/>
              <w:rPr>
                <w:rFonts w:ascii="Arial" w:hAnsi="Arial" w:cs="Arial"/>
                <w:color w:val="7030A0"/>
                <w:sz w:val="20"/>
                <w:szCs w:val="20"/>
              </w:rPr>
            </w:pPr>
            <w:r w:rsidRPr="00CE6A69">
              <w:rPr>
                <w:rFonts w:ascii="Arial" w:hAnsi="Arial" w:cs="Arial"/>
                <w:color w:val="7030A0"/>
                <w:sz w:val="20"/>
                <w:szCs w:val="20"/>
              </w:rPr>
              <w:t xml:space="preserve">4. </w:t>
            </w:r>
            <w:r w:rsidRPr="00CE6A69">
              <w:rPr>
                <w:rFonts w:ascii="Arial" w:hAnsi="Arial" w:cs="Arial"/>
                <w:b/>
                <w:color w:val="7030A0"/>
                <w:sz w:val="20"/>
                <w:szCs w:val="20"/>
              </w:rPr>
              <w:t>With teacher support</w:t>
            </w:r>
            <w:r w:rsidRPr="00CE6A69">
              <w:rPr>
                <w:rFonts w:ascii="Arial" w:hAnsi="Arial" w:cs="Arial"/>
                <w:color w:val="7030A0"/>
                <w:sz w:val="20"/>
                <w:szCs w:val="20"/>
              </w:rPr>
              <w:t>, u</w:t>
            </w:r>
            <w:r w:rsidRPr="00CE6A69">
              <w:rPr>
                <w:rFonts w:ascii="Arial" w:hAnsi="Arial" w:cs="Arial"/>
                <w:color w:val="7030A0"/>
                <w:sz w:val="20"/>
                <w:szCs w:val="20"/>
              </w:rPr>
              <w:t xml:space="preserve">se </w:t>
            </w:r>
            <w:r w:rsidRPr="00CE6A69">
              <w:rPr>
                <w:rFonts w:ascii="Arial" w:hAnsi="Arial" w:cs="Arial"/>
                <w:color w:val="7030A0"/>
                <w:sz w:val="20"/>
                <w:szCs w:val="20"/>
              </w:rPr>
              <w:t xml:space="preserve">basic </w:t>
            </w:r>
            <w:r w:rsidRPr="00CE6A69">
              <w:rPr>
                <w:rFonts w:ascii="Arial" w:hAnsi="Arial" w:cs="Arial"/>
                <w:color w:val="7030A0"/>
                <w:sz w:val="20"/>
                <w:szCs w:val="20"/>
              </w:rPr>
              <w:t>symbols and keys (including the use of Ordnance Survey maps) to build their knowledge of the United Kingdom and the wider world</w:t>
            </w:r>
          </w:p>
          <w:p w:rsidR="00CE6A69" w:rsidRPr="00CE6A69" w:rsidRDefault="00CE6A69" w:rsidP="00CE6A6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5" w:type="pct"/>
          </w:tcPr>
          <w:p w:rsidR="00CE6A69" w:rsidRPr="00CE6A69" w:rsidRDefault="00CE6A69" w:rsidP="00CE6A69">
            <w:pPr>
              <w:pStyle w:val="NoSpacing"/>
              <w:rPr>
                <w:rFonts w:ascii="Arial" w:hAnsi="Arial" w:cs="Arial"/>
                <w:color w:val="7030A0"/>
                <w:sz w:val="20"/>
                <w:szCs w:val="20"/>
              </w:rPr>
            </w:pPr>
            <w:r w:rsidRPr="00CE6A69">
              <w:rPr>
                <w:rFonts w:ascii="Arial" w:hAnsi="Arial" w:cs="Arial"/>
                <w:color w:val="7030A0"/>
                <w:sz w:val="20"/>
                <w:szCs w:val="20"/>
              </w:rPr>
              <w:t xml:space="preserve">4. </w:t>
            </w:r>
            <w:r w:rsidRPr="00CE6A69">
              <w:rPr>
                <w:rFonts w:ascii="Arial" w:hAnsi="Arial" w:cs="Arial"/>
                <w:b/>
                <w:color w:val="7030A0"/>
                <w:sz w:val="20"/>
                <w:szCs w:val="20"/>
              </w:rPr>
              <w:t xml:space="preserve">With </w:t>
            </w:r>
            <w:r w:rsidRPr="00CE6A69">
              <w:rPr>
                <w:rFonts w:ascii="Arial" w:hAnsi="Arial" w:cs="Arial"/>
                <w:b/>
                <w:color w:val="7030A0"/>
                <w:sz w:val="20"/>
                <w:szCs w:val="20"/>
              </w:rPr>
              <w:t>growing independence</w:t>
            </w:r>
            <w:r w:rsidRPr="00CE6A69">
              <w:rPr>
                <w:rFonts w:ascii="Arial" w:hAnsi="Arial" w:cs="Arial"/>
                <w:color w:val="7030A0"/>
                <w:sz w:val="20"/>
                <w:szCs w:val="20"/>
              </w:rPr>
              <w:t xml:space="preserve">, use </w:t>
            </w:r>
            <w:r w:rsidRPr="00CE6A69">
              <w:rPr>
                <w:rFonts w:ascii="Arial" w:hAnsi="Arial" w:cs="Arial"/>
                <w:b/>
                <w:color w:val="7030A0"/>
                <w:sz w:val="20"/>
                <w:szCs w:val="20"/>
              </w:rPr>
              <w:t xml:space="preserve">a wider range </w:t>
            </w:r>
            <w:r w:rsidRPr="00CE6A69">
              <w:rPr>
                <w:rFonts w:ascii="Arial" w:hAnsi="Arial" w:cs="Arial"/>
                <w:color w:val="7030A0"/>
                <w:sz w:val="20"/>
                <w:szCs w:val="20"/>
              </w:rPr>
              <w:t xml:space="preserve">of </w:t>
            </w:r>
            <w:r w:rsidRPr="00CE6A69">
              <w:rPr>
                <w:rFonts w:ascii="Arial" w:hAnsi="Arial" w:cs="Arial"/>
                <w:color w:val="7030A0"/>
                <w:sz w:val="20"/>
                <w:szCs w:val="20"/>
              </w:rPr>
              <w:t>symbols and keys (including the use of Ordnance Survey maps) to build their knowledge of the United Kingdom and the wider world</w:t>
            </w:r>
          </w:p>
        </w:tc>
        <w:tc>
          <w:tcPr>
            <w:tcW w:w="1060" w:type="pct"/>
          </w:tcPr>
          <w:p w:rsidR="00CE6A69" w:rsidRPr="00CE6A69" w:rsidRDefault="00CE6A69" w:rsidP="00CE6A69">
            <w:pPr>
              <w:pStyle w:val="NoSpacing"/>
              <w:rPr>
                <w:rFonts w:ascii="Arial" w:hAnsi="Arial" w:cs="Arial"/>
                <w:color w:val="7030A0"/>
                <w:sz w:val="20"/>
                <w:szCs w:val="20"/>
              </w:rPr>
            </w:pPr>
            <w:r w:rsidRPr="00CE6A69">
              <w:rPr>
                <w:rFonts w:ascii="Arial" w:hAnsi="Arial" w:cs="Arial"/>
                <w:color w:val="7030A0"/>
                <w:sz w:val="20"/>
                <w:szCs w:val="20"/>
              </w:rPr>
              <w:t xml:space="preserve">4. </w:t>
            </w:r>
            <w:r w:rsidRPr="00CE6A69">
              <w:rPr>
                <w:rFonts w:ascii="Arial" w:hAnsi="Arial" w:cs="Arial"/>
                <w:b/>
                <w:color w:val="7030A0"/>
                <w:sz w:val="20"/>
                <w:szCs w:val="20"/>
              </w:rPr>
              <w:t>Independently</w:t>
            </w:r>
            <w:r w:rsidRPr="00CE6A69">
              <w:rPr>
                <w:rFonts w:ascii="Arial" w:hAnsi="Arial" w:cs="Arial"/>
                <w:color w:val="7030A0"/>
                <w:sz w:val="20"/>
                <w:szCs w:val="20"/>
              </w:rPr>
              <w:t xml:space="preserve"> use</w:t>
            </w:r>
            <w:r w:rsidRPr="00CE6A69">
              <w:rPr>
                <w:rFonts w:ascii="Arial" w:hAnsi="Arial" w:cs="Arial"/>
                <w:b/>
                <w:color w:val="7030A0"/>
                <w:sz w:val="20"/>
                <w:szCs w:val="20"/>
              </w:rPr>
              <w:t xml:space="preserve"> a range of</w:t>
            </w:r>
            <w:r w:rsidRPr="00CE6A69">
              <w:rPr>
                <w:rFonts w:ascii="Arial" w:hAnsi="Arial" w:cs="Arial"/>
                <w:color w:val="7030A0"/>
                <w:sz w:val="20"/>
                <w:szCs w:val="20"/>
              </w:rPr>
              <w:t xml:space="preserve"> symbols and keys (including the use of Ordnance Survey maps) to build their knowledge of the United Kingdom and the wider world</w:t>
            </w:r>
          </w:p>
          <w:p w:rsidR="00CE6A69" w:rsidRPr="00CE6A69" w:rsidRDefault="00CE6A69" w:rsidP="00CE6A6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6" w:type="pct"/>
          </w:tcPr>
          <w:p w:rsidR="00CE6A69" w:rsidRPr="00CE6A69" w:rsidRDefault="00CE6A69" w:rsidP="00CE6A69">
            <w:pPr>
              <w:pStyle w:val="NoSpacing"/>
              <w:rPr>
                <w:rFonts w:ascii="Arial" w:hAnsi="Arial" w:cs="Arial"/>
                <w:color w:val="7030A0"/>
                <w:sz w:val="20"/>
                <w:szCs w:val="20"/>
              </w:rPr>
            </w:pPr>
            <w:r w:rsidRPr="00CE6A69">
              <w:rPr>
                <w:rFonts w:ascii="Arial" w:hAnsi="Arial" w:cs="Arial"/>
                <w:color w:val="7030A0"/>
                <w:sz w:val="20"/>
                <w:szCs w:val="20"/>
              </w:rPr>
              <w:t xml:space="preserve">4. </w:t>
            </w:r>
            <w:r w:rsidRPr="00CE6A69">
              <w:rPr>
                <w:rFonts w:ascii="Arial" w:hAnsi="Arial" w:cs="Arial"/>
                <w:b/>
                <w:color w:val="7030A0"/>
                <w:sz w:val="20"/>
                <w:szCs w:val="20"/>
              </w:rPr>
              <w:t>Confidently and i</w:t>
            </w:r>
            <w:r w:rsidRPr="00CE6A69">
              <w:rPr>
                <w:rFonts w:ascii="Arial" w:hAnsi="Arial" w:cs="Arial"/>
                <w:b/>
                <w:color w:val="7030A0"/>
                <w:sz w:val="20"/>
                <w:szCs w:val="20"/>
              </w:rPr>
              <w:t>ndependently</w:t>
            </w:r>
            <w:r w:rsidRPr="00CE6A69">
              <w:rPr>
                <w:rFonts w:ascii="Arial" w:hAnsi="Arial" w:cs="Arial"/>
                <w:color w:val="7030A0"/>
                <w:sz w:val="20"/>
                <w:szCs w:val="20"/>
              </w:rPr>
              <w:t xml:space="preserve"> use</w:t>
            </w:r>
            <w:r w:rsidRPr="00CE6A69">
              <w:rPr>
                <w:rFonts w:ascii="Arial" w:hAnsi="Arial" w:cs="Arial"/>
                <w:b/>
                <w:color w:val="7030A0"/>
                <w:sz w:val="20"/>
                <w:szCs w:val="20"/>
              </w:rPr>
              <w:t xml:space="preserve"> a range of</w:t>
            </w:r>
            <w:r w:rsidRPr="00CE6A69">
              <w:rPr>
                <w:rFonts w:ascii="Arial" w:hAnsi="Arial" w:cs="Arial"/>
                <w:color w:val="7030A0"/>
                <w:sz w:val="20"/>
                <w:szCs w:val="20"/>
              </w:rPr>
              <w:t xml:space="preserve"> symbols and keys (including the use of Ordnance Survey maps) to build their knowledge of the United Kingdom and the wider world</w:t>
            </w:r>
          </w:p>
          <w:p w:rsidR="00CE6A69" w:rsidRPr="00CE6A69" w:rsidRDefault="00CE6A69" w:rsidP="00CE6A6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5972" w:rsidTr="005A620B">
        <w:trPr>
          <w:trHeight w:val="256"/>
        </w:trPr>
        <w:tc>
          <w:tcPr>
            <w:tcW w:w="643" w:type="pct"/>
          </w:tcPr>
          <w:p w:rsidR="00595972" w:rsidRPr="00CE6A69" w:rsidRDefault="00595972" w:rsidP="00595972">
            <w:pPr>
              <w:rPr>
                <w:rFonts w:ascii="Arial" w:hAnsi="Arial" w:cs="Arial"/>
                <w:sz w:val="20"/>
                <w:szCs w:val="20"/>
              </w:rPr>
            </w:pPr>
            <w:r w:rsidRPr="00CE6A69">
              <w:rPr>
                <w:rFonts w:ascii="Arial" w:hAnsi="Arial" w:cs="Arial"/>
                <w:sz w:val="20"/>
                <w:szCs w:val="20"/>
              </w:rPr>
              <w:t>Fieldwork</w:t>
            </w:r>
          </w:p>
        </w:tc>
        <w:tc>
          <w:tcPr>
            <w:tcW w:w="1106" w:type="pct"/>
          </w:tcPr>
          <w:p w:rsidR="00595972" w:rsidRPr="00CE6A69" w:rsidRDefault="00595972" w:rsidP="00595972">
            <w:pPr>
              <w:pStyle w:val="NoSpacing"/>
              <w:rPr>
                <w:rFonts w:ascii="Arial" w:hAnsi="Arial" w:cs="Arial"/>
                <w:bCs/>
                <w:sz w:val="20"/>
                <w:szCs w:val="20"/>
              </w:rPr>
            </w:pPr>
            <w:r w:rsidRPr="00CE6A69">
              <w:rPr>
                <w:rFonts w:ascii="Arial" w:hAnsi="Arial" w:cs="Arial"/>
                <w:color w:val="7030A0"/>
                <w:sz w:val="20"/>
                <w:szCs w:val="20"/>
              </w:rPr>
              <w:t xml:space="preserve">5. Use fieldwork to </w:t>
            </w:r>
            <w:r>
              <w:rPr>
                <w:rFonts w:ascii="Arial" w:hAnsi="Arial" w:cs="Arial"/>
                <w:color w:val="7030A0"/>
                <w:sz w:val="20"/>
                <w:szCs w:val="20"/>
              </w:rPr>
              <w:t xml:space="preserve">make predictions, collect data and analyse results </w:t>
            </w:r>
            <w:r w:rsidRPr="005A620B">
              <w:rPr>
                <w:rFonts w:ascii="Arial" w:hAnsi="Arial" w:cs="Arial"/>
                <w:b/>
                <w:color w:val="7030A0"/>
                <w:sz w:val="20"/>
                <w:szCs w:val="20"/>
              </w:rPr>
              <w:t>with support</w:t>
            </w:r>
            <w:r>
              <w:rPr>
                <w:rFonts w:ascii="Arial" w:hAnsi="Arial" w:cs="Arial"/>
                <w:color w:val="7030A0"/>
                <w:sz w:val="20"/>
                <w:szCs w:val="20"/>
              </w:rPr>
              <w:t xml:space="preserve">, presenting findings using </w:t>
            </w:r>
            <w:r w:rsidRPr="005A620B">
              <w:rPr>
                <w:rFonts w:ascii="Arial" w:hAnsi="Arial" w:cs="Arial"/>
                <w:b/>
                <w:color w:val="7030A0"/>
                <w:sz w:val="20"/>
                <w:szCs w:val="20"/>
              </w:rPr>
              <w:t>tables, simple sketch maps and bar graphs</w:t>
            </w:r>
            <w:r>
              <w:rPr>
                <w:rFonts w:ascii="Arial" w:hAnsi="Arial" w:cs="Arial"/>
                <w:color w:val="7030A0"/>
                <w:sz w:val="20"/>
                <w:szCs w:val="20"/>
              </w:rPr>
              <w:t xml:space="preserve">, then drawing </w:t>
            </w:r>
            <w:r w:rsidRPr="005A620B">
              <w:rPr>
                <w:rFonts w:ascii="Arial" w:hAnsi="Arial" w:cs="Arial"/>
                <w:b/>
                <w:color w:val="7030A0"/>
                <w:sz w:val="20"/>
                <w:szCs w:val="20"/>
              </w:rPr>
              <w:t>simple conclusions</w:t>
            </w:r>
            <w:r>
              <w:rPr>
                <w:rFonts w:ascii="Arial" w:hAnsi="Arial" w:cs="Arial"/>
                <w:color w:val="7030A0"/>
                <w:sz w:val="20"/>
                <w:szCs w:val="20"/>
              </w:rPr>
              <w:t xml:space="preserve"> and evaluating findings </w:t>
            </w:r>
            <w:r w:rsidRPr="005A620B">
              <w:rPr>
                <w:rFonts w:ascii="Arial" w:hAnsi="Arial" w:cs="Arial"/>
                <w:b/>
                <w:color w:val="7030A0"/>
                <w:sz w:val="20"/>
                <w:szCs w:val="20"/>
              </w:rPr>
              <w:t>with support</w:t>
            </w:r>
          </w:p>
          <w:p w:rsidR="00595972" w:rsidRPr="00CE6A69" w:rsidRDefault="00595972" w:rsidP="005959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5" w:type="pct"/>
          </w:tcPr>
          <w:p w:rsidR="00595972" w:rsidRPr="00CE6A69" w:rsidRDefault="00595972" w:rsidP="00595972">
            <w:pPr>
              <w:pStyle w:val="NoSpacing"/>
              <w:rPr>
                <w:rFonts w:ascii="Arial" w:hAnsi="Arial" w:cs="Arial"/>
                <w:bCs/>
                <w:sz w:val="20"/>
                <w:szCs w:val="20"/>
              </w:rPr>
            </w:pPr>
            <w:r w:rsidRPr="00CE6A69">
              <w:rPr>
                <w:rFonts w:ascii="Arial" w:hAnsi="Arial" w:cs="Arial"/>
                <w:color w:val="7030A0"/>
                <w:sz w:val="20"/>
                <w:szCs w:val="20"/>
              </w:rPr>
              <w:t xml:space="preserve">5. Use fieldwork to </w:t>
            </w:r>
            <w:r>
              <w:rPr>
                <w:rFonts w:ascii="Arial" w:hAnsi="Arial" w:cs="Arial"/>
                <w:color w:val="7030A0"/>
                <w:sz w:val="20"/>
                <w:szCs w:val="20"/>
              </w:rPr>
              <w:t xml:space="preserve">make predictions, collect data and analyse results </w:t>
            </w:r>
            <w:r>
              <w:rPr>
                <w:rFonts w:ascii="Arial" w:hAnsi="Arial" w:cs="Arial"/>
                <w:b/>
                <w:color w:val="7030A0"/>
                <w:sz w:val="20"/>
                <w:szCs w:val="20"/>
              </w:rPr>
              <w:t>with growing independence</w:t>
            </w:r>
            <w:r>
              <w:rPr>
                <w:rFonts w:ascii="Arial" w:hAnsi="Arial" w:cs="Arial"/>
                <w:color w:val="7030A0"/>
                <w:sz w:val="20"/>
                <w:szCs w:val="20"/>
              </w:rPr>
              <w:t xml:space="preserve">, presenting findings using </w:t>
            </w:r>
            <w:r>
              <w:rPr>
                <w:rFonts w:ascii="Arial" w:hAnsi="Arial" w:cs="Arial"/>
                <w:b/>
                <w:color w:val="7030A0"/>
                <w:sz w:val="20"/>
                <w:szCs w:val="20"/>
              </w:rPr>
              <w:t>tables,</w:t>
            </w:r>
            <w:r w:rsidRPr="005A620B">
              <w:rPr>
                <w:rFonts w:ascii="Arial" w:hAnsi="Arial" w:cs="Arial"/>
                <w:b/>
                <w:color w:val="7030A0"/>
                <w:sz w:val="20"/>
                <w:szCs w:val="20"/>
              </w:rPr>
              <w:t xml:space="preserve"> sketch maps and bar</w:t>
            </w:r>
            <w:r>
              <w:rPr>
                <w:rFonts w:ascii="Arial" w:hAnsi="Arial" w:cs="Arial"/>
                <w:b/>
                <w:color w:val="7030A0"/>
                <w:sz w:val="20"/>
                <w:szCs w:val="20"/>
              </w:rPr>
              <w:t xml:space="preserve"> / line</w:t>
            </w:r>
            <w:r w:rsidRPr="005A620B">
              <w:rPr>
                <w:rFonts w:ascii="Arial" w:hAnsi="Arial" w:cs="Arial"/>
                <w:b/>
                <w:color w:val="7030A0"/>
                <w:sz w:val="20"/>
                <w:szCs w:val="20"/>
              </w:rPr>
              <w:t xml:space="preserve"> graphs</w:t>
            </w:r>
            <w:r>
              <w:rPr>
                <w:rFonts w:ascii="Arial" w:hAnsi="Arial" w:cs="Arial"/>
                <w:color w:val="7030A0"/>
                <w:sz w:val="20"/>
                <w:szCs w:val="20"/>
              </w:rPr>
              <w:t xml:space="preserve">, then drawing </w:t>
            </w:r>
            <w:r w:rsidRPr="005A620B">
              <w:rPr>
                <w:rFonts w:ascii="Arial" w:hAnsi="Arial" w:cs="Arial"/>
                <w:b/>
                <w:color w:val="7030A0"/>
                <w:sz w:val="20"/>
                <w:szCs w:val="20"/>
              </w:rPr>
              <w:t>conclusions</w:t>
            </w:r>
            <w:r>
              <w:rPr>
                <w:rFonts w:ascii="Arial" w:hAnsi="Arial" w:cs="Arial"/>
                <w:color w:val="7030A0"/>
                <w:sz w:val="20"/>
                <w:szCs w:val="20"/>
              </w:rPr>
              <w:t xml:space="preserve"> and evaluating findings </w:t>
            </w:r>
            <w:r>
              <w:rPr>
                <w:rFonts w:ascii="Arial" w:hAnsi="Arial" w:cs="Arial"/>
                <w:b/>
                <w:color w:val="7030A0"/>
                <w:sz w:val="20"/>
                <w:szCs w:val="20"/>
              </w:rPr>
              <w:t>with developing independence</w:t>
            </w:r>
          </w:p>
          <w:p w:rsidR="00595972" w:rsidRPr="00CE6A69" w:rsidRDefault="00595972" w:rsidP="005959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0" w:type="pct"/>
          </w:tcPr>
          <w:p w:rsidR="00595972" w:rsidRPr="00CE6A69" w:rsidRDefault="00595972" w:rsidP="00595972">
            <w:pPr>
              <w:pStyle w:val="NoSpacing"/>
              <w:rPr>
                <w:rFonts w:ascii="Arial" w:hAnsi="Arial" w:cs="Arial"/>
                <w:bCs/>
                <w:sz w:val="20"/>
                <w:szCs w:val="20"/>
              </w:rPr>
            </w:pPr>
            <w:r w:rsidRPr="00CE6A69">
              <w:rPr>
                <w:rFonts w:ascii="Arial" w:hAnsi="Arial" w:cs="Arial"/>
                <w:color w:val="7030A0"/>
                <w:sz w:val="20"/>
                <w:szCs w:val="20"/>
              </w:rPr>
              <w:t xml:space="preserve">5. Use fieldwork to </w:t>
            </w:r>
            <w:r>
              <w:rPr>
                <w:rFonts w:ascii="Arial" w:hAnsi="Arial" w:cs="Arial"/>
                <w:color w:val="7030A0"/>
                <w:sz w:val="20"/>
                <w:szCs w:val="20"/>
              </w:rPr>
              <w:t>make predictions, collect data and analyse results</w:t>
            </w:r>
            <w:r>
              <w:rPr>
                <w:rFonts w:ascii="Arial" w:hAnsi="Arial" w:cs="Arial"/>
                <w:b/>
                <w:color w:val="7030A0"/>
                <w:sz w:val="20"/>
                <w:szCs w:val="20"/>
              </w:rPr>
              <w:t xml:space="preserve"> independently</w:t>
            </w:r>
            <w:r>
              <w:rPr>
                <w:rFonts w:ascii="Arial" w:hAnsi="Arial" w:cs="Arial"/>
                <w:color w:val="7030A0"/>
                <w:sz w:val="20"/>
                <w:szCs w:val="20"/>
              </w:rPr>
              <w:t>, presenting findin</w:t>
            </w:r>
            <w:r>
              <w:rPr>
                <w:rFonts w:ascii="Arial" w:hAnsi="Arial" w:cs="Arial"/>
                <w:color w:val="7030A0"/>
                <w:sz w:val="20"/>
                <w:szCs w:val="20"/>
              </w:rPr>
              <w:t xml:space="preserve">gs by </w:t>
            </w:r>
            <w:r w:rsidRPr="00595972">
              <w:rPr>
                <w:rFonts w:ascii="Arial" w:hAnsi="Arial" w:cs="Arial"/>
                <w:b/>
                <w:color w:val="7030A0"/>
                <w:sz w:val="20"/>
                <w:szCs w:val="20"/>
              </w:rPr>
              <w:t>beginnin</w:t>
            </w:r>
            <w:r>
              <w:rPr>
                <w:rFonts w:ascii="Arial" w:hAnsi="Arial" w:cs="Arial"/>
                <w:b/>
                <w:color w:val="7030A0"/>
                <w:sz w:val="20"/>
                <w:szCs w:val="20"/>
              </w:rPr>
              <w:t>g to select appropriate methods</w:t>
            </w:r>
            <w:r>
              <w:rPr>
                <w:rFonts w:ascii="Arial" w:hAnsi="Arial" w:cs="Arial"/>
                <w:color w:val="7030A0"/>
                <w:sz w:val="20"/>
                <w:szCs w:val="20"/>
              </w:rPr>
              <w:t xml:space="preserve">, then drawing </w:t>
            </w:r>
            <w:r w:rsidRPr="005A620B">
              <w:rPr>
                <w:rFonts w:ascii="Arial" w:hAnsi="Arial" w:cs="Arial"/>
                <w:b/>
                <w:color w:val="7030A0"/>
                <w:sz w:val="20"/>
                <w:szCs w:val="20"/>
              </w:rPr>
              <w:t>conclusions</w:t>
            </w:r>
            <w:r>
              <w:rPr>
                <w:rFonts w:ascii="Arial" w:hAnsi="Arial" w:cs="Arial"/>
                <w:color w:val="7030A0"/>
                <w:sz w:val="20"/>
                <w:szCs w:val="20"/>
              </w:rPr>
              <w:t xml:space="preserve"> and evaluating findings </w:t>
            </w:r>
            <w:r>
              <w:rPr>
                <w:rFonts w:ascii="Arial" w:hAnsi="Arial" w:cs="Arial"/>
                <w:b/>
                <w:color w:val="7030A0"/>
                <w:sz w:val="20"/>
                <w:szCs w:val="20"/>
              </w:rPr>
              <w:t>independently using evidence from their fieldwork</w:t>
            </w:r>
          </w:p>
          <w:p w:rsidR="00595972" w:rsidRPr="00CE6A69" w:rsidRDefault="00595972" w:rsidP="005959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6" w:type="pct"/>
          </w:tcPr>
          <w:p w:rsidR="00595972" w:rsidRPr="00CE6A69" w:rsidRDefault="00595972" w:rsidP="00595972">
            <w:pPr>
              <w:pStyle w:val="NoSpacing"/>
              <w:rPr>
                <w:rFonts w:ascii="Arial" w:hAnsi="Arial" w:cs="Arial"/>
                <w:bCs/>
                <w:sz w:val="20"/>
                <w:szCs w:val="20"/>
              </w:rPr>
            </w:pPr>
            <w:r w:rsidRPr="00CE6A69">
              <w:rPr>
                <w:rFonts w:ascii="Arial" w:hAnsi="Arial" w:cs="Arial"/>
                <w:color w:val="7030A0"/>
                <w:sz w:val="20"/>
                <w:szCs w:val="20"/>
              </w:rPr>
              <w:t xml:space="preserve">5. Use fieldwork to </w:t>
            </w:r>
            <w:r>
              <w:rPr>
                <w:rFonts w:ascii="Arial" w:hAnsi="Arial" w:cs="Arial"/>
                <w:color w:val="7030A0"/>
                <w:sz w:val="20"/>
                <w:szCs w:val="20"/>
              </w:rPr>
              <w:t>make predictions, collect data and analyse results</w:t>
            </w:r>
            <w:r>
              <w:rPr>
                <w:rFonts w:ascii="Arial" w:hAnsi="Arial" w:cs="Arial"/>
                <w:b/>
                <w:color w:val="7030A0"/>
                <w:sz w:val="20"/>
                <w:szCs w:val="20"/>
              </w:rPr>
              <w:t xml:space="preserve"> independently</w:t>
            </w:r>
            <w:r>
              <w:rPr>
                <w:rFonts w:ascii="Arial" w:hAnsi="Arial" w:cs="Arial"/>
                <w:color w:val="7030A0"/>
                <w:sz w:val="20"/>
                <w:szCs w:val="20"/>
              </w:rPr>
              <w:t>, presenting findings by</w:t>
            </w:r>
            <w:r>
              <w:rPr>
                <w:rFonts w:ascii="Arial" w:hAnsi="Arial" w:cs="Arial"/>
                <w:color w:val="7030A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color w:val="7030A0"/>
                <w:sz w:val="20"/>
                <w:szCs w:val="20"/>
              </w:rPr>
              <w:t>select</w:t>
            </w:r>
            <w:r>
              <w:rPr>
                <w:rFonts w:ascii="Arial" w:hAnsi="Arial" w:cs="Arial"/>
                <w:b/>
                <w:color w:val="7030A0"/>
                <w:sz w:val="20"/>
                <w:szCs w:val="20"/>
              </w:rPr>
              <w:t>ing</w:t>
            </w:r>
            <w:r>
              <w:rPr>
                <w:rFonts w:ascii="Arial" w:hAnsi="Arial" w:cs="Arial"/>
                <w:b/>
                <w:color w:val="7030A0"/>
                <w:sz w:val="20"/>
                <w:szCs w:val="20"/>
              </w:rPr>
              <w:t xml:space="preserve"> appropriate methods</w:t>
            </w:r>
            <w:r>
              <w:rPr>
                <w:rFonts w:ascii="Arial" w:hAnsi="Arial" w:cs="Arial"/>
                <w:color w:val="7030A0"/>
                <w:sz w:val="20"/>
                <w:szCs w:val="20"/>
              </w:rPr>
              <w:t xml:space="preserve">, then drawing </w:t>
            </w:r>
            <w:r w:rsidRPr="005A620B">
              <w:rPr>
                <w:rFonts w:ascii="Arial" w:hAnsi="Arial" w:cs="Arial"/>
                <w:b/>
                <w:color w:val="7030A0"/>
                <w:sz w:val="20"/>
                <w:szCs w:val="20"/>
              </w:rPr>
              <w:t>conclusions</w:t>
            </w:r>
            <w:r>
              <w:rPr>
                <w:rFonts w:ascii="Arial" w:hAnsi="Arial" w:cs="Arial"/>
                <w:color w:val="7030A0"/>
                <w:sz w:val="20"/>
                <w:szCs w:val="20"/>
              </w:rPr>
              <w:t xml:space="preserve"> and evaluating findings </w:t>
            </w:r>
            <w:r w:rsidRPr="00595972">
              <w:rPr>
                <w:rFonts w:ascii="Arial" w:hAnsi="Arial" w:cs="Arial"/>
                <w:b/>
                <w:color w:val="7030A0"/>
                <w:sz w:val="20"/>
                <w:szCs w:val="20"/>
              </w:rPr>
              <w:t>confidently and</w:t>
            </w:r>
            <w:r>
              <w:rPr>
                <w:rFonts w:ascii="Arial" w:hAnsi="Arial" w:cs="Arial"/>
                <w:color w:val="7030A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color w:val="7030A0"/>
                <w:sz w:val="20"/>
                <w:szCs w:val="20"/>
              </w:rPr>
              <w:t>independently using evidence from their fieldwork</w:t>
            </w:r>
          </w:p>
          <w:p w:rsidR="00595972" w:rsidRPr="00CE6A69" w:rsidRDefault="00595972" w:rsidP="0059597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B15CC0" w:rsidRDefault="00B15CC0" w:rsidP="006B2D7D">
      <w:pPr>
        <w:jc w:val="center"/>
        <w:rPr>
          <w:rFonts w:ascii="Arial" w:hAnsi="Arial" w:cs="Arial"/>
          <w:b/>
          <w:sz w:val="24"/>
          <w:szCs w:val="24"/>
        </w:rPr>
      </w:pPr>
    </w:p>
    <w:p w:rsidR="00B15CC0" w:rsidRDefault="00B15CC0" w:rsidP="003B088D">
      <w:pPr>
        <w:rPr>
          <w:rFonts w:ascii="Arial" w:hAnsi="Arial" w:cs="Arial"/>
          <w:b/>
          <w:sz w:val="24"/>
          <w:szCs w:val="24"/>
        </w:rPr>
      </w:pPr>
    </w:p>
    <w:p w:rsidR="0021176A" w:rsidRPr="00B673CD" w:rsidRDefault="0021176A" w:rsidP="00B673CD">
      <w:pPr>
        <w:jc w:val="both"/>
        <w:rPr>
          <w:rFonts w:ascii="Comic Sans MS" w:hAnsi="Comic Sans MS"/>
          <w:b/>
          <w:sz w:val="24"/>
          <w:szCs w:val="24"/>
        </w:rPr>
      </w:pPr>
      <w:bookmarkStart w:id="0" w:name="_GoBack"/>
      <w:bookmarkEnd w:id="0"/>
    </w:p>
    <w:sectPr w:rsidR="0021176A" w:rsidRPr="00B673CD" w:rsidSect="00A8607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176A" w:rsidRDefault="0021176A" w:rsidP="0021176A">
      <w:pPr>
        <w:spacing w:after="0" w:line="240" w:lineRule="auto"/>
      </w:pPr>
      <w:r>
        <w:separator/>
      </w:r>
    </w:p>
  </w:endnote>
  <w:endnote w:type="continuationSeparator" w:id="0">
    <w:p w:rsidR="0021176A" w:rsidRDefault="0021176A" w:rsidP="002117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176A" w:rsidRDefault="0021176A" w:rsidP="0021176A">
      <w:pPr>
        <w:spacing w:after="0" w:line="240" w:lineRule="auto"/>
      </w:pPr>
      <w:r>
        <w:separator/>
      </w:r>
    </w:p>
  </w:footnote>
  <w:footnote w:type="continuationSeparator" w:id="0">
    <w:p w:rsidR="0021176A" w:rsidRDefault="0021176A" w:rsidP="002117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84099"/>
    <w:multiLevelType w:val="hybridMultilevel"/>
    <w:tmpl w:val="C42A17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2D7D"/>
    <w:rsid w:val="000A3DD6"/>
    <w:rsid w:val="001F55BD"/>
    <w:rsid w:val="0021176A"/>
    <w:rsid w:val="002F2331"/>
    <w:rsid w:val="003B088D"/>
    <w:rsid w:val="003C5A18"/>
    <w:rsid w:val="003F7E50"/>
    <w:rsid w:val="00485633"/>
    <w:rsid w:val="00564712"/>
    <w:rsid w:val="00595972"/>
    <w:rsid w:val="005A620B"/>
    <w:rsid w:val="00653145"/>
    <w:rsid w:val="006B2D7D"/>
    <w:rsid w:val="00777958"/>
    <w:rsid w:val="008728B4"/>
    <w:rsid w:val="008873DE"/>
    <w:rsid w:val="008F65F2"/>
    <w:rsid w:val="00922C4A"/>
    <w:rsid w:val="0095153F"/>
    <w:rsid w:val="00A471F6"/>
    <w:rsid w:val="00A8607A"/>
    <w:rsid w:val="00AE67FC"/>
    <w:rsid w:val="00B15CC0"/>
    <w:rsid w:val="00B541EB"/>
    <w:rsid w:val="00B673CD"/>
    <w:rsid w:val="00B97A3F"/>
    <w:rsid w:val="00BC0768"/>
    <w:rsid w:val="00CE6A69"/>
    <w:rsid w:val="00D16022"/>
    <w:rsid w:val="00F455AB"/>
    <w:rsid w:val="00F46E38"/>
    <w:rsid w:val="00FA1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11CF58"/>
  <w15:chartTrackingRefBased/>
  <w15:docId w15:val="{A3221AE9-F949-442C-A534-C8A9E3228B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B2D7D"/>
    <w:pPr>
      <w:spacing w:after="0" w:line="240" w:lineRule="auto"/>
    </w:pPr>
    <w:rPr>
      <w:rFonts w:ascii="Comic Sans MS" w:hAnsi="Comic Sans MS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B2D7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21176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1176A"/>
  </w:style>
  <w:style w:type="paragraph" w:styleId="Footer">
    <w:name w:val="footer"/>
    <w:basedOn w:val="Normal"/>
    <w:link w:val="FooterChar"/>
    <w:uiPriority w:val="99"/>
    <w:unhideWhenUsed/>
    <w:rsid w:val="0021176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1176A"/>
  </w:style>
  <w:style w:type="paragraph" w:styleId="ListParagraph">
    <w:name w:val="List Paragraph"/>
    <w:basedOn w:val="Normal"/>
    <w:uiPriority w:val="34"/>
    <w:qFormat/>
    <w:rsid w:val="0021176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C5A1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5A18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922C4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C83BC6185D1E5488EE0144F12186722" ma:contentTypeVersion="15" ma:contentTypeDescription="Create a new document." ma:contentTypeScope="" ma:versionID="c726341e59f3d35086d588577886fcc7">
  <xsd:schema xmlns:xsd="http://www.w3.org/2001/XMLSchema" xmlns:xs="http://www.w3.org/2001/XMLSchema" xmlns:p="http://schemas.microsoft.com/office/2006/metadata/properties" xmlns:ns2="04b46a07-2d40-4fb2-90e7-2d5ce786aae9" xmlns:ns3="3d1de68d-d9e4-4699-9d77-082cab031c26" targetNamespace="http://schemas.microsoft.com/office/2006/metadata/properties" ma:root="true" ma:fieldsID="f8cf7edf68d8041b41d993cdb32d510d" ns2:_="" ns3:_="">
    <xsd:import namespace="04b46a07-2d40-4fb2-90e7-2d5ce786aae9"/>
    <xsd:import namespace="3d1de68d-d9e4-4699-9d77-082cab031c26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b46a07-2d40-4fb2-90e7-2d5ce786aae9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45e96070-9474-4f34-8c0e-8d25bf3964f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1de68d-d9e4-4699-9d77-082cab031c26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36a0ff67-06d0-422f-97c0-c2c5df7ecbc6}" ma:internalName="TaxCatchAll" ma:showField="CatchAllData" ma:web="3d1de68d-d9e4-4699-9d77-082cab031c2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4b46a07-2d40-4fb2-90e7-2d5ce786aae9">
      <Terms xmlns="http://schemas.microsoft.com/office/infopath/2007/PartnerControls"/>
    </lcf76f155ced4ddcb4097134ff3c332f>
    <TaxCatchAll xmlns="3d1de68d-d9e4-4699-9d77-082cab031c26" xsi:nil="true"/>
  </documentManagement>
</p:properties>
</file>

<file path=customXml/itemProps1.xml><?xml version="1.0" encoding="utf-8"?>
<ds:datastoreItem xmlns:ds="http://schemas.openxmlformats.org/officeDocument/2006/customXml" ds:itemID="{FA72C92E-8B8C-4F7F-8844-5828797309D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40D3C6A-204F-438B-AC16-20485591EBF4}"/>
</file>

<file path=customXml/itemProps3.xml><?xml version="1.0" encoding="utf-8"?>
<ds:datastoreItem xmlns:ds="http://schemas.openxmlformats.org/officeDocument/2006/customXml" ds:itemID="{A9120273-49A8-4675-A961-F83FCC7BCD1D}">
  <ds:schemaRefs>
    <ds:schemaRef ds:uri="http://schemas.microsoft.com/office/2006/metadata/properties"/>
    <ds:schemaRef ds:uri="http://purl.org/dc/dcmitype/"/>
    <ds:schemaRef ds:uri="04b46a07-2d40-4fb2-90e7-2d5ce786aae9"/>
    <ds:schemaRef ds:uri="http://schemas.openxmlformats.org/package/2006/metadata/core-properties"/>
    <ds:schemaRef ds:uri="http://purl.org/dc/terms/"/>
    <ds:schemaRef ds:uri="http://www.w3.org/XML/1998/namespace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3d1de68d-d9e4-4699-9d77-082cab031c2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516</Words>
  <Characters>2943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Bosmere Junior School</Company>
  <LinksUpToDate>false</LinksUpToDate>
  <CharactersWithSpaces>3453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k.robinson</dc:creator>
  <cp:keywords/>
  <dc:description/>
  <cp:lastModifiedBy>k.robinson</cp:lastModifiedBy>
  <cp:revision>3</cp:revision>
  <cp:lastPrinted>2017-11-01T11:20:00Z</cp:lastPrinted>
  <dcterms:created xsi:type="dcterms:W3CDTF">2024-06-04T09:30:00Z</dcterms:created>
  <dcterms:modified xsi:type="dcterms:W3CDTF">2024-06-04T09:31:00Z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0x0101006C83BC6185D1E5488EE0144F12186722</vt:lpwstr>
  </property>
  <property fmtid="{D5CDD505-2E9C-101B-9397-08002B2CF9AE}" pid="3" name="MediaServiceImageTags">
    <vt:lpwstr/>
  </property>
</Properties>
</file>